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C36" w:rsidRDefault="00E96B25" w:rsidP="00D239CA">
      <w:pPr>
        <w:bidi/>
        <w:rPr>
          <w:rFonts w:cs="B Zar"/>
          <w:sz w:val="28"/>
          <w:szCs w:val="28"/>
          <w:lang w:bidi="fa-IR"/>
        </w:rPr>
      </w:pPr>
      <w:r>
        <w:rPr>
          <w:rFonts w:cs="B Zar" w:hint="cs"/>
          <w:sz w:val="28"/>
          <w:szCs w:val="28"/>
          <w:rtl/>
          <w:lang w:bidi="fa-IR"/>
        </w:rPr>
        <w:t xml:space="preserve">         </w:t>
      </w:r>
    </w:p>
    <w:p w:rsidR="00B74C36" w:rsidRDefault="00B74C36" w:rsidP="00E96B25">
      <w:pPr>
        <w:bidi/>
        <w:rPr>
          <w:rFonts w:cs="B Zar"/>
          <w:sz w:val="28"/>
          <w:szCs w:val="28"/>
          <w:rtl/>
          <w:lang w:bidi="fa-IR"/>
        </w:rPr>
      </w:pPr>
      <w:r>
        <w:rPr>
          <w:rFonts w:cs="B Zar" w:hint="cs"/>
          <w:sz w:val="28"/>
          <w:szCs w:val="28"/>
          <w:rtl/>
          <w:lang w:bidi="fa-IR"/>
        </w:rPr>
        <w:t xml:space="preserve">      </w:t>
      </w:r>
      <w:r w:rsidR="00E96B25">
        <w:rPr>
          <w:rFonts w:cs="B Zar" w:hint="cs"/>
          <w:sz w:val="28"/>
          <w:szCs w:val="28"/>
          <w:rtl/>
          <w:lang w:bidi="fa-IR"/>
        </w:rPr>
        <w:t xml:space="preserve">                   </w:t>
      </w:r>
      <w:r>
        <w:rPr>
          <w:rFonts w:cs="B Zar" w:hint="cs"/>
          <w:sz w:val="28"/>
          <w:szCs w:val="28"/>
          <w:rtl/>
          <w:lang w:bidi="fa-IR"/>
        </w:rPr>
        <w:t xml:space="preserve">       نامة پاسخ به داوران</w:t>
      </w:r>
      <w:r w:rsidR="0021048A">
        <w:rPr>
          <w:rFonts w:cs="B Zar" w:hint="cs"/>
          <w:sz w:val="28"/>
          <w:szCs w:val="28"/>
          <w:rtl/>
          <w:lang w:bidi="fa-IR"/>
        </w:rPr>
        <w:t xml:space="preserve"> (نامه به داور </w:t>
      </w:r>
      <w:r w:rsidR="00E96B25">
        <w:rPr>
          <w:rFonts w:cs="B Zar" w:hint="cs"/>
          <w:sz w:val="28"/>
          <w:szCs w:val="28"/>
          <w:rtl/>
          <w:lang w:bidi="fa-IR"/>
        </w:rPr>
        <w:t xml:space="preserve">اول که در 8/12 نظر خود را نگاشته‌اند) </w:t>
      </w:r>
    </w:p>
    <w:p w:rsidR="00B74C36" w:rsidRDefault="0021048A" w:rsidP="00A97B20">
      <w:pPr>
        <w:bidi/>
        <w:jc w:val="both"/>
        <w:rPr>
          <w:rFonts w:cs="B Zar"/>
          <w:sz w:val="28"/>
          <w:szCs w:val="28"/>
          <w:rtl/>
          <w:lang w:bidi="fa-IR"/>
        </w:rPr>
      </w:pPr>
      <w:r>
        <w:rPr>
          <w:rFonts w:cs="B Zar" w:hint="cs"/>
          <w:sz w:val="28"/>
          <w:szCs w:val="28"/>
          <w:rtl/>
          <w:lang w:bidi="fa-IR"/>
        </w:rPr>
        <w:t>با سلام و احترام،</w:t>
      </w:r>
    </w:p>
    <w:p w:rsidR="0021048A" w:rsidRDefault="00E96B25" w:rsidP="00A97B20">
      <w:pPr>
        <w:bidi/>
        <w:jc w:val="both"/>
        <w:rPr>
          <w:rFonts w:cs="B Zar"/>
          <w:sz w:val="28"/>
          <w:szCs w:val="28"/>
          <w:rtl/>
          <w:lang w:bidi="fa-IR"/>
        </w:rPr>
      </w:pPr>
      <w:r>
        <w:rPr>
          <w:rFonts w:cs="B Zar" w:hint="cs"/>
          <w:sz w:val="28"/>
          <w:szCs w:val="28"/>
          <w:rtl/>
          <w:lang w:bidi="fa-IR"/>
        </w:rPr>
        <w:t>1.بخشی از چکیده بازنویسی شد.</w:t>
      </w:r>
    </w:p>
    <w:p w:rsidR="00950526" w:rsidRDefault="00950526" w:rsidP="00950526">
      <w:pPr>
        <w:bidi/>
        <w:jc w:val="both"/>
        <w:rPr>
          <w:rFonts w:cs="B Zar"/>
          <w:sz w:val="28"/>
          <w:szCs w:val="28"/>
          <w:rtl/>
          <w:lang w:bidi="fa-IR"/>
        </w:rPr>
      </w:pPr>
      <w:r>
        <w:rPr>
          <w:rFonts w:cs="B Zar" w:hint="cs"/>
          <w:sz w:val="28"/>
          <w:szCs w:val="28"/>
          <w:rtl/>
          <w:lang w:bidi="fa-IR"/>
        </w:rPr>
        <w:t>2.بخشی عمده‌ای از قسمت «مبنای معرفتی بیل پیش از تألیف فرهنگ» بازنویسی شد.</w:t>
      </w:r>
    </w:p>
    <w:p w:rsidR="00AB4DA0" w:rsidRDefault="00AB4DA0" w:rsidP="00631BBD">
      <w:pPr>
        <w:bidi/>
        <w:jc w:val="both"/>
        <w:rPr>
          <w:rFonts w:cs="B Zar"/>
          <w:sz w:val="28"/>
          <w:szCs w:val="28"/>
          <w:rtl/>
          <w:lang w:bidi="fa-IR"/>
        </w:rPr>
      </w:pPr>
      <w:r>
        <w:rPr>
          <w:rFonts w:cs="B Zar" w:hint="cs"/>
          <w:sz w:val="28"/>
          <w:szCs w:val="28"/>
          <w:rtl/>
          <w:lang w:bidi="fa-IR"/>
        </w:rPr>
        <w:t xml:space="preserve">3.جستجوی نگارنده (با توجه به بضاعت و امکانات موجود) دربارة پیشینة پژوهش تفسیر کاسیرر از بیل به کشف نمونه‌ای نینجامید و بدون شک قدردان داور محترم خواهیم بود اگر به نمونه‌ای برخوردند آن را با نگارنده به اشتراک بگذارند. از این گذشته، چه اشکالی دارد اگر مقالة حاضر نخستین قدم برای گشودن باب گفتگو دربارة این موضوع باشد؟ </w:t>
      </w:r>
    </w:p>
    <w:p w:rsidR="005429BC" w:rsidRDefault="00AB4DA0" w:rsidP="001E1C0B">
      <w:pPr>
        <w:bidi/>
        <w:jc w:val="both"/>
        <w:rPr>
          <w:rFonts w:cs="B Zar"/>
          <w:sz w:val="28"/>
          <w:szCs w:val="28"/>
          <w:rtl/>
          <w:lang w:bidi="fa-IR"/>
        </w:rPr>
      </w:pPr>
      <w:r>
        <w:rPr>
          <w:rFonts w:cs="B Zar" w:hint="cs"/>
          <w:sz w:val="28"/>
          <w:szCs w:val="28"/>
          <w:rtl/>
          <w:lang w:bidi="fa-IR"/>
        </w:rPr>
        <w:t>4</w:t>
      </w:r>
      <w:r w:rsidR="00E96B25">
        <w:rPr>
          <w:rFonts w:cs="B Zar" w:hint="cs"/>
          <w:sz w:val="28"/>
          <w:szCs w:val="28"/>
          <w:rtl/>
          <w:lang w:bidi="fa-IR"/>
        </w:rPr>
        <w:t xml:space="preserve">. </w:t>
      </w:r>
      <w:r w:rsidR="00A97B20">
        <w:rPr>
          <w:rFonts w:cs="B Zar" w:hint="cs"/>
          <w:sz w:val="28"/>
          <w:szCs w:val="28"/>
          <w:rtl/>
          <w:lang w:bidi="fa-IR"/>
        </w:rPr>
        <w:t>هر دو بخش مقاله با عنوان «نگارش نصفه» خطاب</w:t>
      </w:r>
      <w:r w:rsidR="00331023">
        <w:rPr>
          <w:rFonts w:cs="B Zar" w:hint="cs"/>
          <w:sz w:val="28"/>
          <w:szCs w:val="28"/>
          <w:rtl/>
          <w:lang w:bidi="fa-IR"/>
        </w:rPr>
        <w:t xml:space="preserve"> شده‌اند اما چنین سخنی</w:t>
      </w:r>
      <w:r w:rsidR="004A35EE">
        <w:rPr>
          <w:rFonts w:cs="B Zar" w:hint="cs"/>
          <w:sz w:val="28"/>
          <w:szCs w:val="28"/>
          <w:rtl/>
          <w:lang w:bidi="fa-IR"/>
        </w:rPr>
        <w:t xml:space="preserve"> (لااقل دربارة نیمة نخست مقاله)</w:t>
      </w:r>
      <w:r w:rsidR="00331023">
        <w:rPr>
          <w:rFonts w:cs="B Zar" w:hint="cs"/>
          <w:sz w:val="28"/>
          <w:szCs w:val="28"/>
          <w:rtl/>
          <w:lang w:bidi="fa-IR"/>
        </w:rPr>
        <w:t xml:space="preserve"> موجه نیست؛ </w:t>
      </w:r>
      <w:r w:rsidR="00A97B20">
        <w:rPr>
          <w:rFonts w:cs="B Zar" w:hint="cs"/>
          <w:sz w:val="28"/>
          <w:szCs w:val="28"/>
          <w:rtl/>
          <w:lang w:bidi="fa-IR"/>
        </w:rPr>
        <w:t xml:space="preserve">در خصوص بخش نخست (روایت کاسیرر از بیل)، در مقاله سطر به سطر روایت کاسیرر را (گاه با نقل قول مستقیم و گاه با نقل به مضمون با ذکر شمارة صفحه) </w:t>
      </w:r>
      <w:r w:rsidR="00254B28">
        <w:rPr>
          <w:rFonts w:cs="B Zar" w:hint="cs"/>
          <w:sz w:val="28"/>
          <w:szCs w:val="28"/>
          <w:rtl/>
          <w:lang w:bidi="fa-IR"/>
        </w:rPr>
        <w:t xml:space="preserve">آورده </w:t>
      </w:r>
      <w:r w:rsidR="00A97B20">
        <w:rPr>
          <w:rFonts w:cs="B Zar" w:hint="cs"/>
          <w:sz w:val="28"/>
          <w:szCs w:val="28"/>
          <w:rtl/>
          <w:lang w:bidi="fa-IR"/>
        </w:rPr>
        <w:t xml:space="preserve">و سپس تمامی موارد را بطور خلاصه فهرست‌بندی کرده‌ایم و </w:t>
      </w:r>
      <w:r w:rsidR="00D662FD">
        <w:rPr>
          <w:rFonts w:cs="B Zar" w:hint="cs"/>
          <w:sz w:val="28"/>
          <w:szCs w:val="28"/>
          <w:rtl/>
          <w:lang w:bidi="fa-IR"/>
        </w:rPr>
        <w:t>از این رو، بخشی از روایت کاسیرر از قلم نیفتاده است مگر آن که داور محترم در متن به نکاتی</w:t>
      </w:r>
      <w:r w:rsidR="00663CBE">
        <w:rPr>
          <w:rFonts w:cs="B Zar" w:hint="cs"/>
          <w:sz w:val="28"/>
          <w:szCs w:val="28"/>
          <w:rtl/>
          <w:lang w:bidi="fa-IR"/>
        </w:rPr>
        <w:t xml:space="preserve"> که مغفول واقع گشته</w:t>
      </w:r>
      <w:r w:rsidR="00D662FD">
        <w:rPr>
          <w:rFonts w:cs="B Zar" w:hint="cs"/>
          <w:sz w:val="28"/>
          <w:szCs w:val="28"/>
          <w:rtl/>
          <w:lang w:bidi="fa-IR"/>
        </w:rPr>
        <w:t xml:space="preserve"> اشاره کنند. </w:t>
      </w:r>
      <w:r w:rsidR="00CE5FB0">
        <w:rPr>
          <w:rFonts w:cs="B Zar" w:hint="cs"/>
          <w:sz w:val="28"/>
          <w:szCs w:val="28"/>
          <w:rtl/>
          <w:lang w:bidi="fa-IR"/>
        </w:rPr>
        <w:t>علاوه بر این، نقد «استعلایی-کانتی» که از سوی داور «نیازمند اثبات» تلقی شده بود، نه تعبیری از جانب نگارنده بلکه عیناً برگرفته از متن کاسیرر و تصریح وی به عباراتی از قبیل «انقلاب کوپرنیکی در</w:t>
      </w:r>
      <w:r w:rsidR="003410A1">
        <w:rPr>
          <w:rFonts w:cs="B Zar" w:hint="cs"/>
          <w:sz w:val="28"/>
          <w:szCs w:val="28"/>
          <w:rtl/>
          <w:lang w:bidi="fa-IR"/>
        </w:rPr>
        <w:t xml:space="preserve"> علم تاریخ»، «نقد خرد تاریخی» و </w:t>
      </w:r>
      <w:r w:rsidR="003410A1" w:rsidRPr="00F6658F">
        <w:rPr>
          <w:rFonts w:cs="B Zar" w:hint="cs"/>
          <w:sz w:val="28"/>
          <w:szCs w:val="28"/>
          <w:rtl/>
          <w:lang w:bidi="fa-IR"/>
        </w:rPr>
        <w:t>«سرچشمه‌ها و شرایطِ ذهنیِ حقیقتِ</w:t>
      </w:r>
      <w:r w:rsidR="003410A1">
        <w:rPr>
          <w:rFonts w:cs="B Zar" w:hint="cs"/>
          <w:sz w:val="28"/>
          <w:szCs w:val="28"/>
          <w:rtl/>
          <w:lang w:bidi="fa-IR"/>
        </w:rPr>
        <w:t xml:space="preserve"> تاریخی»</w:t>
      </w:r>
      <w:r w:rsidR="00EE5F05">
        <w:rPr>
          <w:rFonts w:cs="B Zar" w:hint="cs"/>
          <w:sz w:val="28"/>
          <w:szCs w:val="28"/>
          <w:rtl/>
          <w:lang w:bidi="fa-IR"/>
        </w:rPr>
        <w:t xml:space="preserve"> بوده</w:t>
      </w:r>
      <w:r w:rsidR="00047221">
        <w:rPr>
          <w:rFonts w:cs="B Zar" w:hint="cs"/>
          <w:sz w:val="28"/>
          <w:szCs w:val="28"/>
          <w:rtl/>
          <w:lang w:bidi="fa-IR"/>
        </w:rPr>
        <w:t xml:space="preserve"> (که همگی آشکارا حاکی از گرایشی کانتی هستند)</w:t>
      </w:r>
      <w:r w:rsidR="00EE5F05">
        <w:rPr>
          <w:rFonts w:cs="B Zar" w:hint="cs"/>
          <w:sz w:val="28"/>
          <w:szCs w:val="28"/>
          <w:rtl/>
          <w:lang w:bidi="fa-IR"/>
        </w:rPr>
        <w:t xml:space="preserve"> و در متن مقاله به متن کاسیرر ارجاع داده شده است. </w:t>
      </w:r>
      <w:r w:rsidR="00E85716">
        <w:rPr>
          <w:rFonts w:cs="B Zar" w:hint="cs"/>
          <w:sz w:val="28"/>
          <w:szCs w:val="28"/>
          <w:rtl/>
          <w:lang w:bidi="fa-IR"/>
        </w:rPr>
        <w:t xml:space="preserve">به هنگام فهرست‌بندی مدعیات کاسیرر دربارة بیل، نیاز به رجوع به هیچ یک از آثار بیل نداریم زیرا نقدمان عدم مطابقت مدعیات کاسیرر (که در متن از «الف» تا «ز» فهرست شده‌اند) با متن آثار بیل نیست بلکه عدم انسجام منطقی میان مدعیات کاسیرر و به عبارت دیگر، «نقدی پیشین» است. </w:t>
      </w:r>
      <w:r w:rsidR="00A46C18">
        <w:rPr>
          <w:rFonts w:cs="B Zar" w:hint="cs"/>
          <w:sz w:val="28"/>
          <w:szCs w:val="28"/>
          <w:rtl/>
          <w:lang w:bidi="fa-IR"/>
        </w:rPr>
        <w:t>یعنی</w:t>
      </w:r>
      <w:r w:rsidR="003320C7">
        <w:rPr>
          <w:rFonts w:cs="B Zar" w:hint="cs"/>
          <w:sz w:val="28"/>
          <w:szCs w:val="28"/>
          <w:rtl/>
          <w:lang w:bidi="fa-IR"/>
        </w:rPr>
        <w:t xml:space="preserve"> می‌توانیم نام بیل را حذف کرده و از متغیر </w:t>
      </w:r>
      <w:r w:rsidR="003320C7">
        <w:rPr>
          <w:rFonts w:cs="B Zar"/>
          <w:sz w:val="28"/>
          <w:szCs w:val="28"/>
          <w:lang w:bidi="fa-IR"/>
        </w:rPr>
        <w:t>x</w:t>
      </w:r>
      <w:r w:rsidR="003320C7">
        <w:rPr>
          <w:rFonts w:cs="B Zar" w:hint="cs"/>
          <w:sz w:val="28"/>
          <w:szCs w:val="28"/>
          <w:rtl/>
          <w:lang w:bidi="fa-IR"/>
        </w:rPr>
        <w:t xml:space="preserve"> استفاده کنیم؛ آن گاه</w:t>
      </w:r>
      <w:r w:rsidR="00B634E6">
        <w:rPr>
          <w:rFonts w:cs="B Zar" w:hint="cs"/>
          <w:sz w:val="28"/>
          <w:szCs w:val="28"/>
          <w:rtl/>
          <w:lang w:bidi="fa-IR"/>
        </w:rPr>
        <w:t xml:space="preserve"> اگر بگوییم </w:t>
      </w:r>
      <w:r w:rsidR="00B634E6">
        <w:rPr>
          <w:rFonts w:cs="B Zar"/>
          <w:sz w:val="28"/>
          <w:szCs w:val="28"/>
          <w:lang w:bidi="fa-IR"/>
        </w:rPr>
        <w:t>x</w:t>
      </w:r>
      <w:r w:rsidR="00B634E6">
        <w:rPr>
          <w:rFonts w:cs="B Zar" w:hint="cs"/>
          <w:sz w:val="28"/>
          <w:szCs w:val="28"/>
          <w:rtl/>
          <w:lang w:bidi="fa-IR"/>
        </w:rPr>
        <w:t xml:space="preserve"> همزمان قائل </w:t>
      </w:r>
      <w:r w:rsidR="003320C7">
        <w:rPr>
          <w:rFonts w:cs="B Zar" w:hint="cs"/>
          <w:sz w:val="28"/>
          <w:szCs w:val="28"/>
          <w:rtl/>
          <w:lang w:bidi="fa-IR"/>
        </w:rPr>
        <w:t xml:space="preserve">به «انقلاب کوپرنیکی در معرفت» و </w:t>
      </w:r>
      <w:r w:rsidR="00B634E6">
        <w:rPr>
          <w:rFonts w:cs="B Zar" w:hint="cs"/>
          <w:sz w:val="28"/>
          <w:szCs w:val="28"/>
          <w:rtl/>
          <w:lang w:bidi="fa-IR"/>
        </w:rPr>
        <w:t xml:space="preserve">همچنین </w:t>
      </w:r>
      <w:r w:rsidR="003320C7">
        <w:rPr>
          <w:rFonts w:cs="B Zar" w:hint="cs"/>
          <w:sz w:val="28"/>
          <w:szCs w:val="28"/>
          <w:rtl/>
          <w:lang w:bidi="fa-IR"/>
        </w:rPr>
        <w:t>«پوزیتیویسم»</w:t>
      </w:r>
      <w:r w:rsidR="00B634E6">
        <w:rPr>
          <w:rFonts w:cs="B Zar" w:hint="cs"/>
          <w:sz w:val="28"/>
          <w:szCs w:val="28"/>
          <w:rtl/>
          <w:lang w:bidi="fa-IR"/>
        </w:rPr>
        <w:t xml:space="preserve"> بوده است، برای تشخیص عدم سازگاری منطقی میان این دو مدعا</w:t>
      </w:r>
      <w:r w:rsidR="003320C7">
        <w:rPr>
          <w:rFonts w:cs="B Zar" w:hint="cs"/>
          <w:sz w:val="28"/>
          <w:szCs w:val="28"/>
          <w:rtl/>
          <w:lang w:bidi="fa-IR"/>
        </w:rPr>
        <w:t xml:space="preserve"> </w:t>
      </w:r>
      <w:r w:rsidR="00B634E6">
        <w:rPr>
          <w:rFonts w:cs="B Zar" w:hint="cs"/>
          <w:sz w:val="28"/>
          <w:szCs w:val="28"/>
          <w:rtl/>
          <w:lang w:bidi="fa-IR"/>
        </w:rPr>
        <w:t xml:space="preserve">آیا ضرورتاً باید </w:t>
      </w:r>
      <w:r w:rsidR="00B634E6">
        <w:rPr>
          <w:rFonts w:cs="B Zar"/>
          <w:sz w:val="28"/>
          <w:szCs w:val="28"/>
          <w:lang w:bidi="fa-IR"/>
        </w:rPr>
        <w:t>x</w:t>
      </w:r>
      <w:r w:rsidR="001E1C0B">
        <w:rPr>
          <w:rFonts w:cs="B Zar" w:hint="cs"/>
          <w:sz w:val="28"/>
          <w:szCs w:val="28"/>
          <w:rtl/>
          <w:lang w:bidi="fa-IR"/>
        </w:rPr>
        <w:t xml:space="preserve"> را بشناسیم</w:t>
      </w:r>
      <w:r w:rsidR="002457D3">
        <w:rPr>
          <w:rFonts w:cs="B Zar" w:hint="cs"/>
          <w:sz w:val="28"/>
          <w:szCs w:val="28"/>
          <w:rtl/>
          <w:lang w:bidi="fa-IR"/>
        </w:rPr>
        <w:t>؟</w:t>
      </w:r>
      <w:r w:rsidR="00DA5DE4">
        <w:rPr>
          <w:rFonts w:cs="B Zar" w:hint="cs"/>
          <w:sz w:val="28"/>
          <w:szCs w:val="28"/>
          <w:rtl/>
          <w:lang w:bidi="fa-IR"/>
        </w:rPr>
        <w:t xml:space="preserve"> اقتضاء نقد پیشین آن است که میان گزاره‌ها به نحو منطقی سخن بگوییم و نقد ما صرفاً متوجه ناسازگاری منطقی مدعیات کاسیرر بوده است و نه چیزی بیشتر (که آن را در بخش دوم مقاله آورده‌ایم). </w:t>
      </w:r>
    </w:p>
    <w:p w:rsidR="002457D3" w:rsidRDefault="00AB4DA0" w:rsidP="006E0AC8">
      <w:pPr>
        <w:bidi/>
        <w:jc w:val="both"/>
        <w:rPr>
          <w:rFonts w:cs="B Zar"/>
          <w:sz w:val="28"/>
          <w:szCs w:val="28"/>
          <w:rtl/>
          <w:lang w:bidi="fa-IR"/>
        </w:rPr>
      </w:pPr>
      <w:r>
        <w:rPr>
          <w:rFonts w:cs="B Zar" w:hint="cs"/>
          <w:sz w:val="28"/>
          <w:szCs w:val="28"/>
          <w:rtl/>
          <w:lang w:bidi="fa-IR"/>
        </w:rPr>
        <w:lastRenderedPageBreak/>
        <w:t>5</w:t>
      </w:r>
      <w:r w:rsidR="00950459">
        <w:rPr>
          <w:rFonts w:cs="B Zar" w:hint="cs"/>
          <w:sz w:val="28"/>
          <w:szCs w:val="28"/>
          <w:rtl/>
          <w:lang w:bidi="fa-IR"/>
        </w:rPr>
        <w:t xml:space="preserve">. در هیچ بخشی از مقاله نگفته‌ایم بیل «مدرن» نیست. سخن آن است که بیل (آن گونه که کاسیرر می‌پندارد) به مانند اصحاب دایره‌المعارف روشنگری، از نوعی خودبنیادی در معرفت سخن نمی‌گوید. اگر گفته شود مگر مدرنیته و خودبنیادی نسبتی ضروری با یکدیگر ندارند؟ در پاسخ می‌گوییم، مدرنیته واجد عناصر غیرعقلانی نیز بوده و در سیر دیالکتیکی میان عناصر عقلانی و غیرعقلانی گفتمان مدرنیته شکل گرفته است (برای </w:t>
      </w:r>
      <w:r w:rsidR="006E0AC8">
        <w:rPr>
          <w:rFonts w:cs="B Zar" w:hint="cs"/>
          <w:sz w:val="28"/>
          <w:szCs w:val="28"/>
          <w:rtl/>
          <w:lang w:bidi="fa-IR"/>
        </w:rPr>
        <w:t xml:space="preserve">نمونه به موضع مایکل آلن گیلسپی در کتاب </w:t>
      </w:r>
      <w:r w:rsidR="006E0AC8" w:rsidRPr="006E0AC8">
        <w:rPr>
          <w:rFonts w:cs="B Zar" w:hint="cs"/>
          <w:i/>
          <w:iCs/>
          <w:sz w:val="28"/>
          <w:szCs w:val="28"/>
          <w:rtl/>
          <w:lang w:bidi="fa-IR"/>
        </w:rPr>
        <w:t>ریشه‌های الهیاتی مدرنیته</w:t>
      </w:r>
      <w:r w:rsidR="006E0AC8">
        <w:rPr>
          <w:rFonts w:cs="B Zar" w:hint="cs"/>
          <w:sz w:val="28"/>
          <w:szCs w:val="28"/>
          <w:rtl/>
          <w:lang w:bidi="fa-IR"/>
        </w:rPr>
        <w:t xml:space="preserve"> رجوع کنید</w:t>
      </w:r>
      <w:r w:rsidR="00950459">
        <w:rPr>
          <w:rFonts w:cs="B Zar" w:hint="cs"/>
          <w:sz w:val="28"/>
          <w:szCs w:val="28"/>
          <w:rtl/>
          <w:lang w:bidi="fa-IR"/>
        </w:rPr>
        <w:t xml:space="preserve">). </w:t>
      </w:r>
      <w:r w:rsidR="00927B9F">
        <w:rPr>
          <w:rFonts w:cs="B Zar" w:hint="cs"/>
          <w:sz w:val="28"/>
          <w:szCs w:val="28"/>
          <w:rtl/>
          <w:lang w:bidi="fa-IR"/>
        </w:rPr>
        <w:t xml:space="preserve">این که بگوییم بسیاری از متفکران مدرن تحت تأثیر بیل بوده‌اند بدین معنا نیست که بیل واجد مبانی انسان‌گرایانه و خودبنیاد در تفکر بوده است. تمامی گفتگوهای بیل با معاصران خود </w:t>
      </w:r>
      <w:r w:rsidR="00F31D41">
        <w:rPr>
          <w:rFonts w:cs="B Zar" w:hint="cs"/>
          <w:sz w:val="28"/>
          <w:szCs w:val="28"/>
          <w:rtl/>
          <w:lang w:bidi="fa-IR"/>
        </w:rPr>
        <w:t xml:space="preserve"> از قضا </w:t>
      </w:r>
      <w:r w:rsidR="00927B9F">
        <w:rPr>
          <w:rFonts w:cs="B Zar" w:hint="cs"/>
          <w:sz w:val="28"/>
          <w:szCs w:val="28"/>
          <w:rtl/>
          <w:lang w:bidi="fa-IR"/>
        </w:rPr>
        <w:t xml:space="preserve">حاکی از عدم توافق وی با ایشان در مبانی مذکور است. </w:t>
      </w:r>
    </w:p>
    <w:p w:rsidR="00F018C7" w:rsidRDefault="00AB4DA0" w:rsidP="00F31D41">
      <w:pPr>
        <w:bidi/>
        <w:jc w:val="both"/>
        <w:rPr>
          <w:rFonts w:cs="B Zar"/>
          <w:sz w:val="28"/>
          <w:szCs w:val="28"/>
          <w:rtl/>
          <w:lang w:bidi="fa-IR"/>
        </w:rPr>
      </w:pPr>
      <w:r>
        <w:rPr>
          <w:rFonts w:cs="B Zar" w:hint="cs"/>
          <w:sz w:val="28"/>
          <w:szCs w:val="28"/>
          <w:rtl/>
          <w:lang w:bidi="fa-IR"/>
        </w:rPr>
        <w:t>6</w:t>
      </w:r>
      <w:r w:rsidR="00F018C7">
        <w:rPr>
          <w:rFonts w:cs="B Zar" w:hint="cs"/>
          <w:sz w:val="28"/>
          <w:szCs w:val="28"/>
          <w:rtl/>
          <w:lang w:bidi="fa-IR"/>
        </w:rPr>
        <w:t xml:space="preserve">.پارادوکسی میان عقلانیت و ایمان‌گرایی در بیل وجود ندارد؛ آن چه بیل از عقلانیت می‌فهمد همان رویکرد انتقادی‌ای است که میان پروتستان‌ها </w:t>
      </w:r>
      <w:r w:rsidR="00F31D41">
        <w:rPr>
          <w:rFonts w:cs="B Zar" w:hint="cs"/>
          <w:sz w:val="28"/>
          <w:szCs w:val="28"/>
          <w:rtl/>
          <w:lang w:bidi="fa-IR"/>
        </w:rPr>
        <w:t>در</w:t>
      </w:r>
      <w:r w:rsidR="00F018C7">
        <w:rPr>
          <w:rFonts w:cs="B Zar" w:hint="cs"/>
          <w:sz w:val="28"/>
          <w:szCs w:val="28"/>
          <w:rtl/>
          <w:lang w:bidi="fa-IR"/>
        </w:rPr>
        <w:t xml:space="preserve"> نقد کاتولیک‌ها مرسوم</w:t>
      </w:r>
      <w:r w:rsidR="006E6A98">
        <w:rPr>
          <w:rFonts w:cs="B Zar" w:hint="cs"/>
          <w:sz w:val="28"/>
          <w:szCs w:val="28"/>
          <w:rtl/>
          <w:lang w:bidi="fa-IR"/>
        </w:rPr>
        <w:t xml:space="preserve"> بوده و</w:t>
      </w:r>
      <w:r w:rsidR="00150E93">
        <w:rPr>
          <w:rFonts w:cs="B Zar" w:hint="cs"/>
          <w:sz w:val="28"/>
          <w:szCs w:val="28"/>
          <w:rtl/>
          <w:lang w:bidi="fa-IR"/>
        </w:rPr>
        <w:t xml:space="preserve"> عقلانیت</w:t>
      </w:r>
      <w:r w:rsidR="00F31D41">
        <w:rPr>
          <w:rFonts w:cs="B Zar" w:hint="cs"/>
          <w:sz w:val="28"/>
          <w:szCs w:val="28"/>
          <w:rtl/>
          <w:lang w:bidi="fa-IR"/>
        </w:rPr>
        <w:t xml:space="preserve"> در این سیاق</w:t>
      </w:r>
      <w:r w:rsidR="00150E93">
        <w:rPr>
          <w:rFonts w:cs="B Zar" w:hint="cs"/>
          <w:sz w:val="28"/>
          <w:szCs w:val="28"/>
          <w:rtl/>
          <w:lang w:bidi="fa-IR"/>
        </w:rPr>
        <w:t xml:space="preserve"> صرفاً کارکردی جدلی دارد.</w:t>
      </w:r>
      <w:r w:rsidR="006E6A98">
        <w:rPr>
          <w:rFonts w:cs="B Zar" w:hint="cs"/>
          <w:sz w:val="28"/>
          <w:szCs w:val="28"/>
          <w:rtl/>
          <w:lang w:bidi="fa-IR"/>
        </w:rPr>
        <w:t xml:space="preserve"> هر آن چه غیر از این است، یکسره اشراقی است.</w:t>
      </w:r>
    </w:p>
    <w:p w:rsidR="006E6A98" w:rsidRDefault="00AB4DA0" w:rsidP="006E6A98">
      <w:pPr>
        <w:bidi/>
        <w:jc w:val="both"/>
        <w:rPr>
          <w:rFonts w:cs="B Zar"/>
          <w:sz w:val="28"/>
          <w:szCs w:val="28"/>
          <w:rtl/>
          <w:lang w:bidi="fa-IR"/>
        </w:rPr>
      </w:pPr>
      <w:r>
        <w:rPr>
          <w:rFonts w:cs="B Zar" w:hint="cs"/>
          <w:sz w:val="28"/>
          <w:szCs w:val="28"/>
          <w:rtl/>
          <w:lang w:bidi="fa-IR"/>
        </w:rPr>
        <w:t>7</w:t>
      </w:r>
      <w:r w:rsidR="002C1A10">
        <w:rPr>
          <w:rFonts w:cs="B Zar" w:hint="cs"/>
          <w:sz w:val="28"/>
          <w:szCs w:val="28"/>
          <w:rtl/>
          <w:lang w:bidi="fa-IR"/>
        </w:rPr>
        <w:t>. طلب ارائة ساختار منسجم از معرفت‌شناسی بیل، چندان با روحیه و سرشت آثار وی جور در نمی‌آید. وی اصلاً به گونه‌ای آراء خود را عرضه نمی‌کند که بتوان معرفت‌شناسی ساختارمندی را از مطالب گوناگونش بدست آورد. حالت تعلیق ناشی از شکاکیتی که یگانه درمانش ایمان‌گرایی اس</w:t>
      </w:r>
      <w:r w:rsidR="009C533D">
        <w:rPr>
          <w:rFonts w:cs="B Zar" w:hint="cs"/>
          <w:sz w:val="28"/>
          <w:szCs w:val="28"/>
          <w:rtl/>
          <w:lang w:bidi="fa-IR"/>
        </w:rPr>
        <w:t>ت، اجازة ساختارمندی را نمی‌دهد و از قضا ناسازگاری‌های کاسیرر</w:t>
      </w:r>
      <w:r w:rsidR="006637DF">
        <w:rPr>
          <w:rFonts w:cs="B Zar" w:hint="cs"/>
          <w:sz w:val="28"/>
          <w:szCs w:val="28"/>
          <w:rtl/>
          <w:lang w:bidi="fa-IR"/>
        </w:rPr>
        <w:t xml:space="preserve"> در روایت بیل</w:t>
      </w:r>
      <w:r w:rsidR="009C533D">
        <w:rPr>
          <w:rFonts w:cs="B Zar" w:hint="cs"/>
          <w:sz w:val="28"/>
          <w:szCs w:val="28"/>
          <w:rtl/>
          <w:lang w:bidi="fa-IR"/>
        </w:rPr>
        <w:t xml:space="preserve"> نیز در نتیجة </w:t>
      </w:r>
      <w:r w:rsidR="00BD27F3">
        <w:rPr>
          <w:rFonts w:cs="B Zar" w:hint="cs"/>
          <w:sz w:val="28"/>
          <w:szCs w:val="28"/>
          <w:rtl/>
          <w:lang w:bidi="fa-IR"/>
        </w:rPr>
        <w:t xml:space="preserve">غفلت از </w:t>
      </w:r>
      <w:r w:rsidR="009C533D">
        <w:rPr>
          <w:rFonts w:cs="B Zar" w:hint="cs"/>
          <w:sz w:val="28"/>
          <w:szCs w:val="28"/>
          <w:rtl/>
          <w:lang w:bidi="fa-IR"/>
        </w:rPr>
        <w:t xml:space="preserve">همین امر رخ داده است. </w:t>
      </w:r>
      <w:r w:rsidR="00366E67">
        <w:rPr>
          <w:rFonts w:cs="B Zar" w:hint="cs"/>
          <w:sz w:val="28"/>
          <w:szCs w:val="28"/>
          <w:rtl/>
          <w:lang w:bidi="fa-IR"/>
        </w:rPr>
        <w:t>فراموش نکنیم بیل از فیلسوفان دین تحلیلی معاصر نیست و حتی در نظر وی ایمان‌گرایی یک انتخاب نیست از میان گزینه‌های بدیل</w:t>
      </w:r>
      <w:r w:rsidR="00BC26A4">
        <w:rPr>
          <w:rFonts w:cs="B Zar" w:hint="cs"/>
          <w:sz w:val="28"/>
          <w:szCs w:val="28"/>
          <w:rtl/>
          <w:lang w:bidi="fa-IR"/>
        </w:rPr>
        <w:t>.</w:t>
      </w:r>
      <w:r w:rsidR="00366E67">
        <w:rPr>
          <w:rFonts w:cs="B Zar" w:hint="cs"/>
          <w:sz w:val="28"/>
          <w:szCs w:val="28"/>
          <w:rtl/>
          <w:lang w:bidi="fa-IR"/>
        </w:rPr>
        <w:t xml:space="preserve"> زیرا ایمان نه انتخابی شخصی که نیاز به ادلة‌ گوناگون داشته باشد بلکه از قضا فرآيندی یکسره جبری و محصول لطف الهی است. </w:t>
      </w:r>
      <w:r w:rsidR="00451981">
        <w:rPr>
          <w:rFonts w:cs="B Zar" w:hint="cs"/>
          <w:sz w:val="28"/>
          <w:szCs w:val="28"/>
          <w:rtl/>
          <w:lang w:bidi="fa-IR"/>
        </w:rPr>
        <w:t xml:space="preserve">در واقع بیل را باید در امتداد شکاکیت ایمان‌گرایانة امثال مونتنی، شارون، فوشه و دیگران لحاظ کنیم. </w:t>
      </w:r>
    </w:p>
    <w:p w:rsidR="00D33300" w:rsidRDefault="00AB4DA0" w:rsidP="00D33300">
      <w:pPr>
        <w:bidi/>
        <w:jc w:val="both"/>
        <w:rPr>
          <w:rFonts w:cs="B Zar"/>
          <w:sz w:val="28"/>
          <w:szCs w:val="28"/>
          <w:rtl/>
          <w:lang w:bidi="fa-IR"/>
        </w:rPr>
      </w:pPr>
      <w:r>
        <w:rPr>
          <w:rFonts w:cs="B Zar" w:hint="cs"/>
          <w:sz w:val="28"/>
          <w:szCs w:val="28"/>
          <w:rtl/>
          <w:lang w:bidi="fa-IR"/>
        </w:rPr>
        <w:t>8</w:t>
      </w:r>
      <w:r w:rsidR="00BD27F3">
        <w:rPr>
          <w:rFonts w:cs="B Zar" w:hint="cs"/>
          <w:sz w:val="28"/>
          <w:szCs w:val="28"/>
          <w:rtl/>
          <w:lang w:bidi="fa-IR"/>
        </w:rPr>
        <w:t xml:space="preserve">. در خصوص مفهوم وجدان، مخاطب باید هر آن چه سابقاً از این واژه نزد خود می‌فهمد را کنار بگذارد زیرا بیل معنای خاصی از این واژه مراد می‌کند. در نظر وی، هم اصل پیروی از فرامین وجدان و هم مضامین و محتوای آن فرامین، محصول اشراق الهی است و فاعل شناسا کوچکترین عاملیتی در آن ندارد. </w:t>
      </w:r>
    </w:p>
    <w:p w:rsidR="00B74C36" w:rsidRDefault="00AB4DA0" w:rsidP="002C5CC9">
      <w:pPr>
        <w:bidi/>
        <w:jc w:val="both"/>
        <w:rPr>
          <w:rFonts w:cs="B Zar"/>
          <w:sz w:val="28"/>
          <w:szCs w:val="28"/>
          <w:lang w:bidi="fa-IR"/>
        </w:rPr>
      </w:pPr>
      <w:r>
        <w:rPr>
          <w:rFonts w:cs="B Zar" w:hint="cs"/>
          <w:sz w:val="28"/>
          <w:szCs w:val="28"/>
          <w:rtl/>
          <w:lang w:bidi="fa-IR"/>
        </w:rPr>
        <w:t>9</w:t>
      </w:r>
      <w:r w:rsidR="00927B9F">
        <w:rPr>
          <w:rFonts w:cs="B Zar" w:hint="cs"/>
          <w:sz w:val="28"/>
          <w:szCs w:val="28"/>
          <w:rtl/>
          <w:lang w:bidi="fa-IR"/>
        </w:rPr>
        <w:t>.</w:t>
      </w:r>
      <w:r w:rsidR="00F266BC">
        <w:rPr>
          <w:rFonts w:cs="B Zar" w:hint="cs"/>
          <w:sz w:val="28"/>
          <w:szCs w:val="28"/>
          <w:rtl/>
          <w:lang w:bidi="fa-IR"/>
        </w:rPr>
        <w:t xml:space="preserve">. شکاکیت، </w:t>
      </w:r>
      <w:r w:rsidR="00F266BC" w:rsidRPr="00F266BC">
        <w:rPr>
          <w:rFonts w:ascii="Tahoma" w:hAnsi="Tahoma" w:cs="B Zar"/>
          <w:color w:val="000000"/>
          <w:sz w:val="28"/>
          <w:szCs w:val="28"/>
          <w:shd w:val="clear" w:color="auto" w:fill="FFFFFF"/>
          <w:rtl/>
        </w:rPr>
        <w:t>جدایی دین از سیاست، تساهل، اخلاق مستقل از دین</w:t>
      </w:r>
      <w:r w:rsidR="00F266BC">
        <w:rPr>
          <w:rFonts w:ascii="Tahoma" w:hAnsi="Tahoma" w:cs="B Zar" w:hint="cs"/>
          <w:color w:val="000000"/>
          <w:sz w:val="28"/>
          <w:szCs w:val="28"/>
          <w:shd w:val="clear" w:color="auto" w:fill="FFFFFF"/>
          <w:rtl/>
        </w:rPr>
        <w:t xml:space="preserve"> و غیره از ویژگی‌های دوران مدرن است اما تمامی این موارد در ابتدای شکل‌گیری گفتمان مدرنیته دارای مبانی متضادی با مبانی</w:t>
      </w:r>
      <w:r w:rsidR="00820950">
        <w:rPr>
          <w:rFonts w:ascii="Tahoma" w:hAnsi="Tahoma" w:cs="B Zar" w:hint="cs"/>
          <w:color w:val="000000"/>
          <w:sz w:val="28"/>
          <w:szCs w:val="28"/>
          <w:shd w:val="clear" w:color="auto" w:fill="FFFFFF"/>
          <w:rtl/>
        </w:rPr>
        <w:t xml:space="preserve"> معرفتی</w:t>
      </w:r>
      <w:r w:rsidR="0008535A">
        <w:rPr>
          <w:rFonts w:ascii="Tahoma" w:hAnsi="Tahoma" w:cs="B Zar" w:hint="cs"/>
          <w:color w:val="000000"/>
          <w:sz w:val="28"/>
          <w:szCs w:val="28"/>
          <w:shd w:val="clear" w:color="auto" w:fill="FFFFFF"/>
          <w:rtl/>
        </w:rPr>
        <w:t xml:space="preserve"> روشنگری بوده‌اند و بازخوانی میراث فلسفی-الهیاتی قرن شانزدهم و هفدهم میلادی از سوی نگارنده از قضا درخدمت توجیه چنین رویکردی به مبانی مدرنیته است. </w:t>
      </w:r>
      <w:r w:rsidR="00F266BC">
        <w:rPr>
          <w:rFonts w:ascii="Tahoma" w:hAnsi="Tahoma" w:cs="B Zar" w:hint="cs"/>
          <w:color w:val="000000"/>
          <w:sz w:val="28"/>
          <w:szCs w:val="28"/>
          <w:shd w:val="clear" w:color="auto" w:fill="FFFFFF"/>
          <w:rtl/>
        </w:rPr>
        <w:t xml:space="preserve"> </w:t>
      </w:r>
      <w:r>
        <w:rPr>
          <w:rFonts w:cs="B Zar" w:hint="cs"/>
          <w:sz w:val="28"/>
          <w:szCs w:val="28"/>
          <w:rtl/>
          <w:lang w:bidi="fa-IR"/>
        </w:rPr>
        <w:t xml:space="preserve">                                            </w:t>
      </w:r>
      <w:r w:rsidR="00940B7B">
        <w:rPr>
          <w:rFonts w:cs="B Zar" w:hint="cs"/>
          <w:sz w:val="28"/>
          <w:szCs w:val="28"/>
          <w:rtl/>
          <w:lang w:bidi="fa-IR"/>
        </w:rPr>
        <w:t>با تشکر از داور محترم.</w:t>
      </w:r>
    </w:p>
    <w:p w:rsidR="00B74C36" w:rsidRDefault="00B74C36" w:rsidP="00B74C36">
      <w:pPr>
        <w:bidi/>
        <w:rPr>
          <w:rFonts w:cs="B Zar"/>
          <w:sz w:val="28"/>
          <w:szCs w:val="28"/>
          <w:lang w:bidi="fa-IR"/>
        </w:rPr>
      </w:pPr>
    </w:p>
    <w:p w:rsidR="00D239CA" w:rsidRPr="000A162C" w:rsidRDefault="000A162C" w:rsidP="00B74C36">
      <w:pPr>
        <w:bidi/>
        <w:rPr>
          <w:rFonts w:cs="B Zar"/>
          <w:sz w:val="24"/>
          <w:szCs w:val="24"/>
          <w:rtl/>
          <w:lang w:bidi="fa-IR"/>
        </w:rPr>
      </w:pPr>
      <w:r>
        <w:rPr>
          <w:rFonts w:cs="B Zar" w:hint="cs"/>
          <w:sz w:val="28"/>
          <w:szCs w:val="28"/>
          <w:rtl/>
          <w:lang w:bidi="fa-IR"/>
        </w:rPr>
        <w:t xml:space="preserve">      </w:t>
      </w:r>
      <w:r w:rsidR="00B74C36">
        <w:rPr>
          <w:rFonts w:cs="B Zar"/>
          <w:sz w:val="28"/>
          <w:szCs w:val="28"/>
          <w:lang w:bidi="fa-IR"/>
        </w:rPr>
        <w:t xml:space="preserve">      </w:t>
      </w:r>
      <w:r>
        <w:rPr>
          <w:rFonts w:cs="B Zar" w:hint="cs"/>
          <w:sz w:val="28"/>
          <w:szCs w:val="28"/>
          <w:rtl/>
          <w:lang w:bidi="fa-IR"/>
        </w:rPr>
        <w:t xml:space="preserve">  تحلیل و نقد تفسیر کاسیرر از معرفت‌شناسی فرهنگ تاریخی و انتقادی پی‌یر بیل</w:t>
      </w:r>
    </w:p>
    <w:p w:rsidR="000A162C" w:rsidRPr="000A162C" w:rsidRDefault="000A162C" w:rsidP="00426DA0">
      <w:pPr>
        <w:bidi/>
        <w:jc w:val="both"/>
        <w:rPr>
          <w:rFonts w:cs="B Zar"/>
          <w:sz w:val="24"/>
          <w:szCs w:val="24"/>
          <w:lang w:bidi="fa-IR"/>
        </w:rPr>
      </w:pPr>
      <w:r w:rsidRPr="000A162C">
        <w:rPr>
          <w:rFonts w:cs="B Zar" w:hint="cs"/>
          <w:sz w:val="24"/>
          <w:szCs w:val="24"/>
          <w:rtl/>
          <w:lang w:bidi="fa-IR"/>
        </w:rPr>
        <w:t>مازیار رئيسی</w:t>
      </w:r>
      <w:r w:rsidR="00426DA0">
        <w:rPr>
          <w:rFonts w:cs="B Zar" w:hint="cs"/>
          <w:sz w:val="24"/>
          <w:szCs w:val="24"/>
          <w:rtl/>
          <w:lang w:bidi="fa-IR"/>
        </w:rPr>
        <w:t>/</w:t>
      </w:r>
      <w:r w:rsidRPr="000A162C">
        <w:rPr>
          <w:rFonts w:cs="B Zar" w:hint="cs"/>
          <w:sz w:val="24"/>
          <w:szCs w:val="24"/>
          <w:rtl/>
          <w:lang w:bidi="fa-IR"/>
        </w:rPr>
        <w:t>دانشجوی دکتری فلسفة محض/دانشگاه علامه طباطبایی/ تهران، ایران/</w:t>
      </w:r>
      <w:r w:rsidR="00426DA0">
        <w:rPr>
          <w:rFonts w:cs="B Zar" w:hint="cs"/>
          <w:sz w:val="24"/>
          <w:szCs w:val="24"/>
          <w:rtl/>
          <w:lang w:bidi="fa-IR"/>
        </w:rPr>
        <w:t>نویسنده مسئول</w:t>
      </w:r>
      <w:r w:rsidRPr="000A162C">
        <w:rPr>
          <w:rFonts w:cs="B Zar" w:hint="cs"/>
          <w:sz w:val="24"/>
          <w:szCs w:val="24"/>
          <w:rtl/>
          <w:lang w:bidi="fa-IR"/>
        </w:rPr>
        <w:t xml:space="preserve"> </w:t>
      </w:r>
      <w:r w:rsidRPr="000A162C">
        <w:rPr>
          <w:rFonts w:cs="B Zar"/>
          <w:sz w:val="24"/>
          <w:szCs w:val="24"/>
          <w:lang w:bidi="fa-IR"/>
        </w:rPr>
        <w:t>m</w:t>
      </w:r>
      <w:r>
        <w:rPr>
          <w:rFonts w:cs="B Zar"/>
          <w:sz w:val="24"/>
          <w:szCs w:val="24"/>
          <w:lang w:bidi="fa-IR"/>
        </w:rPr>
        <w:t xml:space="preserve">aziyarraissi@gmail.com </w:t>
      </w:r>
    </w:p>
    <w:p w:rsidR="00781D1D" w:rsidRDefault="000A162C" w:rsidP="00D239CA">
      <w:pPr>
        <w:bidi/>
        <w:rPr>
          <w:rFonts w:cs="B Zar"/>
          <w:b/>
          <w:bCs/>
          <w:sz w:val="32"/>
          <w:szCs w:val="32"/>
          <w:rtl/>
          <w:lang w:bidi="fa-IR"/>
        </w:rPr>
      </w:pPr>
      <w:r>
        <w:rPr>
          <w:rFonts w:cs="B Zar" w:hint="cs"/>
          <w:sz w:val="24"/>
          <w:szCs w:val="24"/>
          <w:rtl/>
          <w:lang w:bidi="fa-IR"/>
        </w:rPr>
        <w:t xml:space="preserve">سیدمصطفی شهرآیینی/استاد پژوهشگاه علوم انسانی و مطالعات فرهنگی/تهران، ایران/ </w:t>
      </w:r>
      <w:r w:rsidR="00E129B1">
        <w:rPr>
          <w:rFonts w:cs="B Zar"/>
          <w:sz w:val="24"/>
          <w:szCs w:val="24"/>
          <w:lang w:bidi="fa-IR"/>
        </w:rPr>
        <w:t>m-shahraeeni@ihcs.ac.ir</w:t>
      </w:r>
      <w:r w:rsidR="00D239CA" w:rsidRPr="00F6658F">
        <w:rPr>
          <w:rFonts w:cs="B Zar" w:hint="cs"/>
          <w:b/>
          <w:bCs/>
          <w:sz w:val="32"/>
          <w:szCs w:val="32"/>
          <w:rtl/>
          <w:lang w:bidi="fa-IR"/>
        </w:rPr>
        <w:t xml:space="preserve">     </w:t>
      </w:r>
    </w:p>
    <w:p w:rsidR="00781D1D" w:rsidRPr="000A162C" w:rsidRDefault="000A162C" w:rsidP="00781D1D">
      <w:pPr>
        <w:bidi/>
        <w:rPr>
          <w:rFonts w:cs="B Zar"/>
          <w:sz w:val="24"/>
          <w:szCs w:val="24"/>
          <w:rtl/>
          <w:lang w:bidi="fa-IR"/>
        </w:rPr>
      </w:pPr>
      <w:r>
        <w:rPr>
          <w:rFonts w:cs="B Zar" w:hint="cs"/>
          <w:sz w:val="24"/>
          <w:szCs w:val="24"/>
          <w:rtl/>
          <w:lang w:bidi="fa-IR"/>
        </w:rPr>
        <w:t xml:space="preserve">یوسف نوظهور/دانشیار گروه فلسفه دانشگاه علامه طباطبایی/تهران، ایران/ </w:t>
      </w:r>
      <w:r w:rsidR="00247336">
        <w:rPr>
          <w:rFonts w:cs="B Zar"/>
          <w:sz w:val="24"/>
          <w:szCs w:val="24"/>
          <w:lang w:bidi="fa-IR"/>
        </w:rPr>
        <w:t>ynozohour@atu.ac.ir</w:t>
      </w:r>
    </w:p>
    <w:p w:rsidR="00247336" w:rsidRDefault="00247336" w:rsidP="00247336">
      <w:pPr>
        <w:rPr>
          <w:rFonts w:cs="B Zar"/>
          <w:sz w:val="24"/>
          <w:szCs w:val="24"/>
          <w:lang w:bidi="fa-IR"/>
        </w:rPr>
      </w:pPr>
    </w:p>
    <w:p w:rsidR="00781D1D" w:rsidRPr="00247336" w:rsidRDefault="00247336" w:rsidP="0036711D">
      <w:pPr>
        <w:rPr>
          <w:rFonts w:cs="B Zar"/>
          <w:sz w:val="24"/>
          <w:szCs w:val="24"/>
          <w:lang w:bidi="fa-IR"/>
        </w:rPr>
      </w:pPr>
      <w:proofErr w:type="spellStart"/>
      <w:r>
        <w:rPr>
          <w:rFonts w:cs="B Zar"/>
          <w:sz w:val="24"/>
          <w:szCs w:val="24"/>
          <w:lang w:bidi="fa-IR"/>
        </w:rPr>
        <w:t>Maziyar</w:t>
      </w:r>
      <w:proofErr w:type="spellEnd"/>
      <w:r>
        <w:rPr>
          <w:rFonts w:cs="B Zar"/>
          <w:sz w:val="24"/>
          <w:szCs w:val="24"/>
          <w:lang w:bidi="fa-IR"/>
        </w:rPr>
        <w:t xml:space="preserve"> </w:t>
      </w:r>
      <w:proofErr w:type="spellStart"/>
      <w:r>
        <w:rPr>
          <w:rFonts w:cs="B Zar"/>
          <w:sz w:val="24"/>
          <w:szCs w:val="24"/>
          <w:lang w:bidi="fa-IR"/>
        </w:rPr>
        <w:t>Raissi</w:t>
      </w:r>
      <w:proofErr w:type="spellEnd"/>
      <w:r>
        <w:rPr>
          <w:rFonts w:cs="B Zar"/>
          <w:sz w:val="24"/>
          <w:szCs w:val="24"/>
          <w:lang w:bidi="fa-IR"/>
        </w:rPr>
        <w:t xml:space="preserve">/PHD Candidate of </w:t>
      </w:r>
      <w:r w:rsidR="0082490B">
        <w:rPr>
          <w:rFonts w:cs="B Zar"/>
          <w:sz w:val="24"/>
          <w:szCs w:val="24"/>
          <w:lang w:bidi="fa-IR"/>
        </w:rPr>
        <w:t>P</w:t>
      </w:r>
      <w:r>
        <w:rPr>
          <w:rFonts w:cs="B Zar"/>
          <w:sz w:val="24"/>
          <w:szCs w:val="24"/>
          <w:lang w:bidi="fa-IR"/>
        </w:rPr>
        <w:t xml:space="preserve">ure </w:t>
      </w:r>
      <w:r w:rsidR="0082490B">
        <w:rPr>
          <w:rFonts w:cs="B Zar"/>
          <w:sz w:val="24"/>
          <w:szCs w:val="24"/>
          <w:lang w:bidi="fa-IR"/>
        </w:rPr>
        <w:t>P</w:t>
      </w:r>
      <w:r>
        <w:rPr>
          <w:rFonts w:cs="B Zar"/>
          <w:sz w:val="24"/>
          <w:szCs w:val="24"/>
          <w:lang w:bidi="fa-IR"/>
        </w:rPr>
        <w:t>hilosophy/</w:t>
      </w:r>
      <w:proofErr w:type="spellStart"/>
      <w:r>
        <w:rPr>
          <w:rFonts w:cs="B Zar"/>
          <w:sz w:val="24"/>
          <w:szCs w:val="24"/>
          <w:lang w:bidi="fa-IR"/>
        </w:rPr>
        <w:t>Allame</w:t>
      </w:r>
      <w:proofErr w:type="spellEnd"/>
      <w:r>
        <w:rPr>
          <w:rFonts w:cs="B Zar"/>
          <w:sz w:val="24"/>
          <w:szCs w:val="24"/>
          <w:lang w:bidi="fa-IR"/>
        </w:rPr>
        <w:t xml:space="preserve"> </w:t>
      </w:r>
      <w:proofErr w:type="spellStart"/>
      <w:r>
        <w:rPr>
          <w:rFonts w:cs="B Zar"/>
          <w:sz w:val="24"/>
          <w:szCs w:val="24"/>
          <w:lang w:bidi="fa-IR"/>
        </w:rPr>
        <w:t>Tabataba’I</w:t>
      </w:r>
      <w:proofErr w:type="spellEnd"/>
      <w:r>
        <w:rPr>
          <w:rFonts w:cs="B Zar"/>
          <w:sz w:val="24"/>
          <w:szCs w:val="24"/>
          <w:lang w:bidi="fa-IR"/>
        </w:rPr>
        <w:t xml:space="preserve"> </w:t>
      </w:r>
      <w:r w:rsidR="0036711D">
        <w:rPr>
          <w:rFonts w:cs="B Zar"/>
          <w:sz w:val="24"/>
          <w:szCs w:val="24"/>
          <w:lang w:bidi="fa-IR"/>
        </w:rPr>
        <w:t>U</w:t>
      </w:r>
      <w:r>
        <w:rPr>
          <w:rFonts w:cs="B Zar"/>
          <w:sz w:val="24"/>
          <w:szCs w:val="24"/>
          <w:lang w:bidi="fa-IR"/>
        </w:rPr>
        <w:t>niversity/</w:t>
      </w:r>
      <w:proofErr w:type="spellStart"/>
      <w:proofErr w:type="gramStart"/>
      <w:r>
        <w:rPr>
          <w:rFonts w:cs="B Zar"/>
          <w:sz w:val="24"/>
          <w:szCs w:val="24"/>
          <w:lang w:bidi="fa-IR"/>
        </w:rPr>
        <w:t>Tehran,iran</w:t>
      </w:r>
      <w:proofErr w:type="spellEnd"/>
      <w:proofErr w:type="gramEnd"/>
      <w:r>
        <w:rPr>
          <w:rFonts w:cs="B Zar"/>
          <w:sz w:val="24"/>
          <w:szCs w:val="24"/>
          <w:lang w:bidi="fa-IR"/>
        </w:rPr>
        <w:t xml:space="preserve">/ </w:t>
      </w:r>
      <w:r w:rsidR="000E08C2">
        <w:t>(Corresponding Author)</w:t>
      </w:r>
      <w:r w:rsidR="000E08C2" w:rsidRPr="00247336">
        <w:rPr>
          <w:rFonts w:cs="B Zar"/>
          <w:sz w:val="24"/>
          <w:szCs w:val="24"/>
          <w:lang w:bidi="fa-IR"/>
        </w:rPr>
        <w:t xml:space="preserve"> </w:t>
      </w:r>
    </w:p>
    <w:p w:rsidR="000E08C2" w:rsidRDefault="00C55A4D" w:rsidP="0036711D">
      <w:proofErr w:type="spellStart"/>
      <w:r>
        <w:rPr>
          <w:rFonts w:cs="B Zar"/>
          <w:sz w:val="24"/>
          <w:szCs w:val="24"/>
          <w:lang w:bidi="fa-IR"/>
        </w:rPr>
        <w:t>Seyed</w:t>
      </w:r>
      <w:proofErr w:type="spellEnd"/>
      <w:r>
        <w:rPr>
          <w:rFonts w:cs="B Zar"/>
          <w:sz w:val="24"/>
          <w:szCs w:val="24"/>
          <w:lang w:bidi="fa-IR"/>
        </w:rPr>
        <w:t xml:space="preserve"> Mostafa </w:t>
      </w:r>
      <w:proofErr w:type="spellStart"/>
      <w:r>
        <w:rPr>
          <w:rFonts w:cs="B Zar"/>
          <w:sz w:val="24"/>
          <w:szCs w:val="24"/>
          <w:lang w:bidi="fa-IR"/>
        </w:rPr>
        <w:t>Shahraeeni</w:t>
      </w:r>
      <w:proofErr w:type="spellEnd"/>
      <w:r>
        <w:rPr>
          <w:rFonts w:cs="B Zar"/>
          <w:sz w:val="24"/>
          <w:szCs w:val="24"/>
          <w:lang w:bidi="fa-IR"/>
        </w:rPr>
        <w:t>/Professor of Philosophy/</w:t>
      </w:r>
      <w:r>
        <w:t>Institute for Humanities and Cultural Studies/</w:t>
      </w:r>
      <w:proofErr w:type="spellStart"/>
      <w:proofErr w:type="gramStart"/>
      <w:r>
        <w:t>Tehran,iran</w:t>
      </w:r>
      <w:proofErr w:type="spellEnd"/>
      <w:proofErr w:type="gramEnd"/>
    </w:p>
    <w:p w:rsidR="00247336" w:rsidRDefault="00C55A4D" w:rsidP="0036711D">
      <w:pPr>
        <w:rPr>
          <w:rtl/>
          <w:lang w:bidi="fa-IR"/>
        </w:rPr>
      </w:pPr>
      <w:r>
        <w:t xml:space="preserve"> </w:t>
      </w:r>
      <w:r w:rsidR="0036711D">
        <w:t xml:space="preserve">Yousef </w:t>
      </w:r>
      <w:proofErr w:type="spellStart"/>
      <w:r w:rsidR="0036711D">
        <w:t>Nozohour</w:t>
      </w:r>
      <w:proofErr w:type="spellEnd"/>
      <w:r w:rsidR="0036711D">
        <w:t>/</w:t>
      </w:r>
      <w:r w:rsidR="0036711D" w:rsidRPr="0036711D">
        <w:t>Associate Professor</w:t>
      </w:r>
      <w:r w:rsidR="0036711D">
        <w:t xml:space="preserve"> of Philosophy/</w:t>
      </w:r>
      <w:proofErr w:type="spellStart"/>
      <w:r w:rsidR="0036711D">
        <w:rPr>
          <w:rFonts w:cs="B Zar"/>
          <w:sz w:val="24"/>
          <w:szCs w:val="24"/>
          <w:lang w:bidi="fa-IR"/>
        </w:rPr>
        <w:t>Allame</w:t>
      </w:r>
      <w:proofErr w:type="spellEnd"/>
      <w:r w:rsidR="0036711D">
        <w:rPr>
          <w:rFonts w:cs="B Zar"/>
          <w:sz w:val="24"/>
          <w:szCs w:val="24"/>
          <w:lang w:bidi="fa-IR"/>
        </w:rPr>
        <w:t xml:space="preserve"> </w:t>
      </w:r>
      <w:proofErr w:type="spellStart"/>
      <w:r w:rsidR="0036711D">
        <w:rPr>
          <w:rFonts w:cs="B Zar"/>
          <w:sz w:val="24"/>
          <w:szCs w:val="24"/>
          <w:lang w:bidi="fa-IR"/>
        </w:rPr>
        <w:t>Tabataba’I</w:t>
      </w:r>
      <w:proofErr w:type="spellEnd"/>
      <w:r w:rsidR="0036711D">
        <w:rPr>
          <w:rFonts w:cs="B Zar"/>
          <w:sz w:val="24"/>
          <w:szCs w:val="24"/>
          <w:lang w:bidi="fa-IR"/>
        </w:rPr>
        <w:t xml:space="preserve"> University/</w:t>
      </w:r>
      <w:proofErr w:type="spellStart"/>
      <w:proofErr w:type="gramStart"/>
      <w:r w:rsidR="0036711D">
        <w:rPr>
          <w:rFonts w:cs="B Zar"/>
          <w:sz w:val="24"/>
          <w:szCs w:val="24"/>
          <w:lang w:bidi="fa-IR"/>
        </w:rPr>
        <w:t>Tehran,iran</w:t>
      </w:r>
      <w:proofErr w:type="spellEnd"/>
      <w:proofErr w:type="gramEnd"/>
    </w:p>
    <w:p w:rsidR="00C55A4D" w:rsidRPr="00247336" w:rsidRDefault="00C55A4D" w:rsidP="00247336">
      <w:pPr>
        <w:rPr>
          <w:rFonts w:cs="B Zar"/>
          <w:sz w:val="24"/>
          <w:szCs w:val="24"/>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781D1D" w:rsidRDefault="00781D1D" w:rsidP="00781D1D">
      <w:pPr>
        <w:bidi/>
        <w:rPr>
          <w:rFonts w:cs="B Zar"/>
          <w:b/>
          <w:bCs/>
          <w:sz w:val="32"/>
          <w:szCs w:val="32"/>
          <w:rtl/>
          <w:lang w:bidi="fa-IR"/>
        </w:rPr>
      </w:pPr>
    </w:p>
    <w:p w:rsidR="00D239CA" w:rsidRPr="00F6658F" w:rsidRDefault="00D239CA" w:rsidP="00781D1D">
      <w:pPr>
        <w:bidi/>
        <w:rPr>
          <w:rFonts w:cs="B Zar"/>
          <w:b/>
          <w:bCs/>
          <w:sz w:val="32"/>
          <w:szCs w:val="32"/>
          <w:rtl/>
          <w:lang w:bidi="fa-IR"/>
        </w:rPr>
      </w:pPr>
      <w:r w:rsidRPr="00F6658F">
        <w:rPr>
          <w:rFonts w:cs="B Zar" w:hint="cs"/>
          <w:b/>
          <w:bCs/>
          <w:sz w:val="32"/>
          <w:szCs w:val="32"/>
          <w:rtl/>
          <w:lang w:bidi="fa-IR"/>
        </w:rPr>
        <w:lastRenderedPageBreak/>
        <w:t xml:space="preserve"> تحلیل و نقد تفسیر کاسیرر از معرفت‌شناسی </w:t>
      </w:r>
      <w:r w:rsidRPr="00F6658F">
        <w:rPr>
          <w:rFonts w:cs="B Zar" w:hint="cs"/>
          <w:b/>
          <w:bCs/>
          <w:i/>
          <w:iCs/>
          <w:sz w:val="32"/>
          <w:szCs w:val="32"/>
          <w:rtl/>
          <w:lang w:bidi="fa-IR"/>
        </w:rPr>
        <w:t>فرهنگ تاریخی و انتقادی</w:t>
      </w:r>
      <w:r w:rsidRPr="00F6658F">
        <w:rPr>
          <w:rFonts w:cs="B Zar" w:hint="cs"/>
          <w:b/>
          <w:bCs/>
          <w:sz w:val="32"/>
          <w:szCs w:val="32"/>
          <w:rtl/>
          <w:lang w:bidi="fa-IR"/>
        </w:rPr>
        <w:t xml:space="preserve"> پی‌یر بیل</w:t>
      </w:r>
    </w:p>
    <w:p w:rsidR="00D239CA" w:rsidRPr="00F6658F" w:rsidRDefault="00D239CA" w:rsidP="00D239CA">
      <w:pPr>
        <w:bidi/>
        <w:rPr>
          <w:rFonts w:cs="B Zar"/>
          <w:b/>
          <w:bCs/>
          <w:sz w:val="32"/>
          <w:szCs w:val="32"/>
          <w:rtl/>
          <w:lang w:bidi="fa-IR"/>
        </w:rPr>
      </w:pPr>
      <w:r w:rsidRPr="00F6658F">
        <w:rPr>
          <w:rFonts w:cs="B Zar" w:hint="cs"/>
          <w:b/>
          <w:bCs/>
          <w:sz w:val="32"/>
          <w:szCs w:val="32"/>
          <w:rtl/>
          <w:lang w:bidi="fa-IR"/>
        </w:rPr>
        <w:t>چکیده</w:t>
      </w:r>
      <w:r w:rsidR="00A52A60" w:rsidRPr="00F6658F">
        <w:rPr>
          <w:rFonts w:cs="B Zar"/>
          <w:b/>
          <w:bCs/>
          <w:sz w:val="32"/>
          <w:szCs w:val="32"/>
          <w:lang w:bidi="fa-IR"/>
        </w:rPr>
        <w:t xml:space="preserve"> </w:t>
      </w:r>
    </w:p>
    <w:p w:rsidR="00D239CA" w:rsidRPr="00F6658F" w:rsidRDefault="00D239CA" w:rsidP="00676465">
      <w:pPr>
        <w:bidi/>
        <w:jc w:val="both"/>
        <w:rPr>
          <w:rFonts w:cs="B Zar"/>
          <w:sz w:val="28"/>
          <w:szCs w:val="28"/>
          <w:rtl/>
          <w:lang w:bidi="fa-IR"/>
        </w:rPr>
      </w:pPr>
      <w:r w:rsidRPr="00F6658F">
        <w:rPr>
          <w:rFonts w:cs="B Zar" w:hint="cs"/>
          <w:sz w:val="28"/>
          <w:szCs w:val="28"/>
          <w:rtl/>
          <w:lang w:bidi="fa-IR"/>
        </w:rPr>
        <w:t xml:space="preserve">زمینة اصلی مقالة حاضر، تحلیل و نقادی تفسیر کاسیرر از مبانی معرفت‌شناختی پی‌یر بیل در </w:t>
      </w:r>
      <w:r w:rsidRPr="00F6658F">
        <w:rPr>
          <w:rFonts w:cs="B Zar" w:hint="cs"/>
          <w:i/>
          <w:iCs/>
          <w:sz w:val="28"/>
          <w:szCs w:val="28"/>
          <w:rtl/>
          <w:lang w:bidi="fa-IR"/>
        </w:rPr>
        <w:t>فرهنگ تاریخی و</w:t>
      </w:r>
      <w:r w:rsidRPr="00F6658F">
        <w:rPr>
          <w:rFonts w:cs="B Zar" w:hint="cs"/>
          <w:sz w:val="28"/>
          <w:szCs w:val="28"/>
          <w:rtl/>
          <w:lang w:bidi="fa-IR"/>
        </w:rPr>
        <w:t xml:space="preserve"> </w:t>
      </w:r>
      <w:r w:rsidRPr="00F6658F">
        <w:rPr>
          <w:rFonts w:cs="B Zar" w:hint="cs"/>
          <w:i/>
          <w:iCs/>
          <w:sz w:val="28"/>
          <w:szCs w:val="28"/>
          <w:rtl/>
          <w:lang w:bidi="fa-IR"/>
        </w:rPr>
        <w:t>انتقادی</w:t>
      </w:r>
      <w:r w:rsidRPr="00F6658F">
        <w:rPr>
          <w:rFonts w:cs="B Zar" w:hint="cs"/>
          <w:sz w:val="28"/>
          <w:szCs w:val="28"/>
          <w:rtl/>
          <w:lang w:bidi="fa-IR"/>
        </w:rPr>
        <w:t xml:space="preserve"> است. </w:t>
      </w:r>
      <w:r w:rsidR="007117E8">
        <w:rPr>
          <w:rFonts w:cs="B Zar" w:hint="cs"/>
          <w:color w:val="FF0000"/>
          <w:sz w:val="28"/>
          <w:szCs w:val="28"/>
          <w:rtl/>
          <w:lang w:bidi="fa-IR"/>
        </w:rPr>
        <w:t xml:space="preserve">پیش‌فرض پژوهشی کاسیرر از این قرار است که بیل همچون اصحاب دایره‌المعارف روشنگری، دقت انتقادی در روایات تاریخی را </w:t>
      </w:r>
      <w:r w:rsidR="00CA486B">
        <w:rPr>
          <w:rFonts w:cs="B Zar" w:hint="cs"/>
          <w:color w:val="FF0000"/>
          <w:sz w:val="28"/>
          <w:szCs w:val="28"/>
          <w:rtl/>
          <w:lang w:bidi="fa-IR"/>
        </w:rPr>
        <w:t>برای</w:t>
      </w:r>
      <w:r w:rsidR="007117E8">
        <w:rPr>
          <w:rFonts w:cs="B Zar" w:hint="cs"/>
          <w:color w:val="FF0000"/>
          <w:sz w:val="28"/>
          <w:szCs w:val="28"/>
          <w:rtl/>
          <w:lang w:bidi="fa-IR"/>
        </w:rPr>
        <w:t xml:space="preserve"> گسست از مرجعیت‌های بیرون از عقل خودبنیاد انسان در فهم رویدادهای تاریخی می‌خواهد. کاسیرر برای توجیه اندراج بیل ذیل مبانی روشنگری، می‌کوشد تا به هر طریق ممکن بیل را ذیل یکی از مبانی معرفت‌شناسانة مدرن بگنجاند اما </w:t>
      </w:r>
      <w:r w:rsidR="009F5A3D">
        <w:rPr>
          <w:rFonts w:cs="B Zar" w:hint="cs"/>
          <w:color w:val="FF0000"/>
          <w:sz w:val="28"/>
          <w:szCs w:val="28"/>
          <w:rtl/>
          <w:lang w:bidi="fa-IR"/>
        </w:rPr>
        <w:t xml:space="preserve">با تحلیل منطقی مدعیات کاسیرر درمی‌یابیم که </w:t>
      </w:r>
      <w:r w:rsidR="007117E8">
        <w:rPr>
          <w:rFonts w:cs="B Zar" w:hint="cs"/>
          <w:color w:val="FF0000"/>
          <w:sz w:val="28"/>
          <w:szCs w:val="28"/>
          <w:rtl/>
          <w:lang w:bidi="fa-IR"/>
        </w:rPr>
        <w:t>حاصل تلاش وی مجموعه‌ای از مدعیات منطقاً ناسازگار</w:t>
      </w:r>
      <w:r w:rsidR="001056FE">
        <w:rPr>
          <w:rFonts w:cs="B Zar" w:hint="cs"/>
          <w:color w:val="FF0000"/>
          <w:sz w:val="28"/>
          <w:szCs w:val="28"/>
          <w:rtl/>
          <w:lang w:bidi="fa-IR"/>
        </w:rPr>
        <w:t xml:space="preserve"> </w:t>
      </w:r>
      <w:r w:rsidR="0076268E">
        <w:rPr>
          <w:rFonts w:cs="B Zar" w:hint="cs"/>
          <w:color w:val="FF0000"/>
          <w:sz w:val="28"/>
          <w:szCs w:val="28"/>
          <w:rtl/>
          <w:lang w:bidi="fa-IR"/>
        </w:rPr>
        <w:t>و همچنین زمان‌پریشانه</w:t>
      </w:r>
      <w:r w:rsidR="001056FE">
        <w:rPr>
          <w:rFonts w:cs="B Zar" w:hint="cs"/>
          <w:color w:val="FF0000"/>
          <w:sz w:val="28"/>
          <w:szCs w:val="28"/>
          <w:rtl/>
          <w:lang w:bidi="fa-IR"/>
        </w:rPr>
        <w:t xml:space="preserve"> </w:t>
      </w:r>
      <w:r w:rsidR="001056FE">
        <w:rPr>
          <w:rFonts w:cs="B Zar" w:hint="cs"/>
          <w:color w:val="FF0000"/>
          <w:sz w:val="28"/>
          <w:szCs w:val="28"/>
          <w:rtl/>
          <w:lang w:bidi="fa-IR"/>
        </w:rPr>
        <w:t>(پوزیتیویسم، انقلاب کوپرنیکی در علم تاریخ، نقد خرد تاریخی و غیره)</w:t>
      </w:r>
      <w:r w:rsidR="0076268E">
        <w:rPr>
          <w:rFonts w:cs="B Zar" w:hint="cs"/>
          <w:color w:val="FF0000"/>
          <w:sz w:val="28"/>
          <w:szCs w:val="28"/>
          <w:rtl/>
          <w:lang w:bidi="fa-IR"/>
        </w:rPr>
        <w:t xml:space="preserve"> از کار درمی‌آید</w:t>
      </w:r>
      <w:r w:rsidRPr="00F6658F">
        <w:rPr>
          <w:rFonts w:cs="B Zar" w:hint="cs"/>
          <w:sz w:val="28"/>
          <w:szCs w:val="28"/>
          <w:rtl/>
          <w:lang w:bidi="fa-IR"/>
        </w:rPr>
        <w:t xml:space="preserve">. با بررسی آراء بیل در متن آثارش و به ویژه ساختار </w:t>
      </w:r>
      <w:r w:rsidRPr="00F6658F">
        <w:rPr>
          <w:rFonts w:cs="B Zar" w:hint="cs"/>
          <w:i/>
          <w:iCs/>
          <w:sz w:val="28"/>
          <w:szCs w:val="28"/>
          <w:rtl/>
          <w:lang w:bidi="fa-IR"/>
        </w:rPr>
        <w:t xml:space="preserve">فرهنگ </w:t>
      </w:r>
      <w:r w:rsidR="00DA058C" w:rsidRPr="00F6658F">
        <w:rPr>
          <w:rFonts w:cs="B Zar" w:hint="cs"/>
          <w:sz w:val="28"/>
          <w:szCs w:val="28"/>
          <w:rtl/>
          <w:lang w:bidi="fa-IR"/>
        </w:rPr>
        <w:t>بیل در سیاق تاریخی و الهیاتی‌ آن</w:t>
      </w:r>
      <w:r w:rsidRPr="00F6658F">
        <w:rPr>
          <w:rFonts w:cs="B Zar" w:hint="cs"/>
          <w:sz w:val="28"/>
          <w:szCs w:val="28"/>
          <w:rtl/>
          <w:lang w:bidi="fa-IR"/>
        </w:rPr>
        <w:t xml:space="preserve"> درمی‌یابیم که در نظر وی</w:t>
      </w:r>
      <w:r w:rsidR="006D4CDA">
        <w:rPr>
          <w:rFonts w:cs="B Zar" w:hint="cs"/>
          <w:sz w:val="28"/>
          <w:szCs w:val="28"/>
          <w:rtl/>
          <w:lang w:bidi="fa-IR"/>
        </w:rPr>
        <w:t xml:space="preserve">، </w:t>
      </w:r>
      <w:r w:rsidR="006D4CDA">
        <w:rPr>
          <w:rFonts w:cs="B Zar" w:hint="cs"/>
          <w:color w:val="FF0000"/>
          <w:sz w:val="28"/>
          <w:szCs w:val="28"/>
          <w:rtl/>
          <w:lang w:bidi="fa-IR"/>
        </w:rPr>
        <w:t xml:space="preserve">پرداخت به تمامی رویدادهای تاریخی </w:t>
      </w:r>
      <w:r w:rsidRPr="00F6658F">
        <w:rPr>
          <w:rFonts w:cs="B Zar" w:hint="cs"/>
          <w:sz w:val="28"/>
          <w:szCs w:val="28"/>
          <w:rtl/>
          <w:lang w:bidi="fa-IR"/>
        </w:rPr>
        <w:t>جزئی نه</w:t>
      </w:r>
      <w:r w:rsidR="006D4CDA">
        <w:rPr>
          <w:rFonts w:cs="B Zar" w:hint="cs"/>
          <w:sz w:val="28"/>
          <w:szCs w:val="28"/>
          <w:rtl/>
          <w:lang w:bidi="fa-IR"/>
        </w:rPr>
        <w:t xml:space="preserve"> </w:t>
      </w:r>
      <w:r w:rsidR="006D4CDA">
        <w:rPr>
          <w:rFonts w:cs="B Zar" w:hint="cs"/>
          <w:color w:val="FF0000"/>
          <w:sz w:val="28"/>
          <w:szCs w:val="28"/>
          <w:rtl/>
          <w:lang w:bidi="fa-IR"/>
        </w:rPr>
        <w:t>حاکی از</w:t>
      </w:r>
      <w:r w:rsidRPr="00F6658F">
        <w:rPr>
          <w:rFonts w:cs="B Zar" w:hint="cs"/>
          <w:sz w:val="28"/>
          <w:szCs w:val="28"/>
          <w:rtl/>
          <w:lang w:bidi="fa-IR"/>
        </w:rPr>
        <w:t xml:space="preserve"> ارزشی فی‌نفسه</w:t>
      </w:r>
      <w:r w:rsidR="006D4CDA">
        <w:rPr>
          <w:rFonts w:cs="B Zar" w:hint="cs"/>
          <w:sz w:val="28"/>
          <w:szCs w:val="28"/>
          <w:rtl/>
          <w:lang w:bidi="fa-IR"/>
        </w:rPr>
        <w:t xml:space="preserve"> </w:t>
      </w:r>
      <w:r w:rsidR="006D4CDA">
        <w:rPr>
          <w:rFonts w:cs="B Zar" w:hint="cs"/>
          <w:color w:val="FF0000"/>
          <w:sz w:val="28"/>
          <w:szCs w:val="28"/>
          <w:rtl/>
          <w:lang w:bidi="fa-IR"/>
        </w:rPr>
        <w:t>در پژوهش</w:t>
      </w:r>
      <w:r w:rsidR="006D4CDA">
        <w:rPr>
          <w:rFonts w:cs="B Zar" w:hint="cs"/>
          <w:sz w:val="28"/>
          <w:szCs w:val="28"/>
          <w:rtl/>
          <w:lang w:bidi="fa-IR"/>
        </w:rPr>
        <w:t xml:space="preserve"> بلکه </w:t>
      </w:r>
      <w:r w:rsidR="006D4CDA">
        <w:rPr>
          <w:rFonts w:cs="B Zar" w:hint="cs"/>
          <w:color w:val="FF0000"/>
          <w:sz w:val="28"/>
          <w:szCs w:val="28"/>
          <w:rtl/>
          <w:lang w:bidi="fa-IR"/>
        </w:rPr>
        <w:t>در مقام</w:t>
      </w:r>
      <w:r w:rsidR="007C4871">
        <w:rPr>
          <w:rFonts w:cs="B Zar" w:hint="cs"/>
          <w:sz w:val="28"/>
          <w:szCs w:val="28"/>
          <w:rtl/>
          <w:lang w:bidi="fa-IR"/>
        </w:rPr>
        <w:t xml:space="preserve"> عضوی کوچک از شبکه‌ای کلی‌ </w:t>
      </w:r>
      <w:r w:rsidR="006D4CDA">
        <w:rPr>
          <w:rFonts w:cs="B Zar" w:hint="cs"/>
          <w:color w:val="FF0000"/>
          <w:sz w:val="28"/>
          <w:szCs w:val="28"/>
          <w:rtl/>
          <w:lang w:bidi="fa-IR"/>
        </w:rPr>
        <w:t>معنا یافته</w:t>
      </w:r>
      <w:r w:rsidRPr="00F6658F">
        <w:rPr>
          <w:rFonts w:cs="B Zar" w:hint="cs"/>
          <w:sz w:val="28"/>
          <w:szCs w:val="28"/>
          <w:rtl/>
          <w:lang w:bidi="fa-IR"/>
        </w:rPr>
        <w:t xml:space="preserve"> که ما را به سوی مسائلی کلی سوق می‌دهند که عقل تنها قادر به حل آن‌ها نیست. تعلیق ناشی از شکاکیت معرفتی بیل نه نقصی در معرفت‌شناسی او که باید آن را با مبنایی ایجابی حل کرد بلکه دقیقاً در خدمت موضع ایمان‌گرایانة وی می‌باشد که کاسیرر از آن غافل بوده است. </w:t>
      </w:r>
    </w:p>
    <w:p w:rsidR="00D239CA" w:rsidRPr="00F6658F" w:rsidRDefault="00D239CA" w:rsidP="00D239CA">
      <w:pPr>
        <w:bidi/>
        <w:rPr>
          <w:rFonts w:cs="B Zar"/>
          <w:sz w:val="28"/>
          <w:szCs w:val="28"/>
          <w:lang w:bidi="fa-IR"/>
        </w:rPr>
      </w:pPr>
      <w:r w:rsidRPr="00F6658F">
        <w:rPr>
          <w:rFonts w:cs="B Zar" w:hint="cs"/>
          <w:b/>
          <w:bCs/>
          <w:sz w:val="32"/>
          <w:szCs w:val="32"/>
          <w:rtl/>
          <w:lang w:bidi="fa-IR"/>
        </w:rPr>
        <w:t xml:space="preserve">واژگان کلیدی: </w:t>
      </w:r>
      <w:r w:rsidRPr="00F6658F">
        <w:rPr>
          <w:rFonts w:cs="B Zar" w:hint="cs"/>
          <w:sz w:val="28"/>
          <w:szCs w:val="28"/>
          <w:rtl/>
          <w:lang w:bidi="fa-IR"/>
        </w:rPr>
        <w:t xml:space="preserve">کاسیرر، پی‌یر بیل، </w:t>
      </w:r>
      <w:r w:rsidRPr="00F6658F">
        <w:rPr>
          <w:rFonts w:cs="B Zar" w:hint="cs"/>
          <w:i/>
          <w:iCs/>
          <w:sz w:val="28"/>
          <w:szCs w:val="28"/>
          <w:rtl/>
          <w:lang w:bidi="fa-IR"/>
        </w:rPr>
        <w:t>فرهنگ تاریخی و انتقادی</w:t>
      </w:r>
      <w:r w:rsidRPr="00F6658F">
        <w:rPr>
          <w:rFonts w:cs="B Zar" w:hint="cs"/>
          <w:sz w:val="28"/>
          <w:szCs w:val="28"/>
          <w:rtl/>
          <w:lang w:bidi="fa-IR"/>
        </w:rPr>
        <w:t>، ایمان‌گرایی</w:t>
      </w:r>
      <w:r w:rsidR="009A55B4" w:rsidRPr="00F6658F">
        <w:rPr>
          <w:rFonts w:cs="B Zar" w:hint="cs"/>
          <w:sz w:val="28"/>
          <w:szCs w:val="28"/>
          <w:rtl/>
          <w:lang w:bidi="fa-IR"/>
        </w:rPr>
        <w:t>، شکاکیت.</w:t>
      </w:r>
    </w:p>
    <w:p w:rsidR="00D239CA" w:rsidRPr="00F6658F" w:rsidRDefault="00D239CA" w:rsidP="00D239CA">
      <w:pPr>
        <w:bidi/>
        <w:rPr>
          <w:rFonts w:cs="B Zar"/>
          <w:b/>
          <w:bCs/>
          <w:sz w:val="32"/>
          <w:szCs w:val="32"/>
          <w:lang w:bidi="fa-IR"/>
        </w:rPr>
      </w:pPr>
    </w:p>
    <w:p w:rsidR="00D239CA" w:rsidRPr="00F6658F" w:rsidRDefault="00D239CA" w:rsidP="00D239CA">
      <w:pPr>
        <w:bidi/>
        <w:rPr>
          <w:rFonts w:cs="B Zar"/>
          <w:b/>
          <w:bCs/>
          <w:sz w:val="32"/>
          <w:szCs w:val="32"/>
          <w:lang w:bidi="fa-IR"/>
        </w:rPr>
      </w:pPr>
    </w:p>
    <w:p w:rsidR="00D239CA" w:rsidRPr="00F6658F" w:rsidRDefault="00D239CA" w:rsidP="00D239CA">
      <w:pPr>
        <w:bidi/>
        <w:rPr>
          <w:rFonts w:cs="B Zar"/>
          <w:b/>
          <w:bCs/>
          <w:sz w:val="32"/>
          <w:szCs w:val="32"/>
          <w:lang w:bidi="fa-IR"/>
        </w:rPr>
      </w:pPr>
    </w:p>
    <w:p w:rsidR="00D239CA" w:rsidRDefault="00D239CA" w:rsidP="00D239CA">
      <w:pPr>
        <w:bidi/>
        <w:rPr>
          <w:rFonts w:cs="B Zar"/>
          <w:b/>
          <w:bCs/>
          <w:sz w:val="32"/>
          <w:szCs w:val="32"/>
          <w:rtl/>
          <w:lang w:bidi="fa-IR"/>
        </w:rPr>
      </w:pPr>
    </w:p>
    <w:p w:rsidR="00781D1D" w:rsidRPr="00F6658F" w:rsidRDefault="00781D1D" w:rsidP="00781D1D">
      <w:pPr>
        <w:bidi/>
        <w:rPr>
          <w:rFonts w:cs="B Zar"/>
          <w:b/>
          <w:bCs/>
          <w:sz w:val="32"/>
          <w:szCs w:val="32"/>
          <w:lang w:bidi="fa-IR"/>
        </w:rPr>
      </w:pPr>
    </w:p>
    <w:p w:rsidR="00D239CA" w:rsidRPr="00F6658F" w:rsidRDefault="00D239CA" w:rsidP="00D239CA">
      <w:pPr>
        <w:bidi/>
        <w:rPr>
          <w:rFonts w:cs="B Zar"/>
          <w:b/>
          <w:bCs/>
          <w:sz w:val="32"/>
          <w:szCs w:val="32"/>
          <w:lang w:bidi="fa-IR"/>
        </w:rPr>
      </w:pPr>
    </w:p>
    <w:p w:rsidR="00D239CA" w:rsidRDefault="00D239CA" w:rsidP="00D239CA">
      <w:pPr>
        <w:bidi/>
        <w:rPr>
          <w:rFonts w:cs="B Zar"/>
          <w:b/>
          <w:bCs/>
          <w:sz w:val="32"/>
          <w:szCs w:val="32"/>
          <w:lang w:bidi="fa-IR"/>
        </w:rPr>
      </w:pPr>
    </w:p>
    <w:p w:rsidR="00F6658F" w:rsidRPr="00F6658F" w:rsidRDefault="00F6658F" w:rsidP="00F6658F">
      <w:pPr>
        <w:bidi/>
        <w:rPr>
          <w:rFonts w:cs="B Zar"/>
          <w:b/>
          <w:bCs/>
          <w:sz w:val="32"/>
          <w:szCs w:val="32"/>
          <w:rtl/>
          <w:lang w:bidi="fa-IR"/>
        </w:rPr>
      </w:pPr>
    </w:p>
    <w:p w:rsidR="00D568D5" w:rsidRPr="00F6658F" w:rsidRDefault="00D568D5" w:rsidP="00D568D5">
      <w:pPr>
        <w:jc w:val="both"/>
        <w:rPr>
          <w:rFonts w:cs="B Zar"/>
          <w:b/>
          <w:bCs/>
          <w:sz w:val="32"/>
          <w:szCs w:val="32"/>
          <w:rtl/>
          <w:lang w:bidi="fa-IR"/>
        </w:rPr>
      </w:pPr>
      <w:r w:rsidRPr="00F6658F">
        <w:rPr>
          <w:rFonts w:cs="B Zar"/>
          <w:b/>
          <w:bCs/>
          <w:sz w:val="32"/>
          <w:szCs w:val="32"/>
          <w:lang w:bidi="fa-IR"/>
        </w:rPr>
        <w:lastRenderedPageBreak/>
        <w:t xml:space="preserve">Analysis and Critic of Cassirer’s interpretation of </w:t>
      </w:r>
      <w:r>
        <w:rPr>
          <w:rFonts w:cs="B Zar"/>
          <w:b/>
          <w:bCs/>
          <w:sz w:val="32"/>
          <w:szCs w:val="32"/>
          <w:lang w:bidi="fa-IR"/>
        </w:rPr>
        <w:t xml:space="preserve">Pierre </w:t>
      </w:r>
      <w:r w:rsidRPr="00F6658F">
        <w:rPr>
          <w:rFonts w:cs="B Zar"/>
          <w:b/>
          <w:bCs/>
          <w:sz w:val="32"/>
          <w:szCs w:val="32"/>
          <w:lang w:bidi="fa-IR"/>
        </w:rPr>
        <w:t xml:space="preserve">Bayle’s epistemology in </w:t>
      </w:r>
      <w:proofErr w:type="spellStart"/>
      <w:r w:rsidRPr="00F6658F">
        <w:rPr>
          <w:rFonts w:cs="B Zar"/>
          <w:b/>
          <w:bCs/>
          <w:i/>
          <w:iCs/>
          <w:sz w:val="32"/>
          <w:szCs w:val="32"/>
          <w:lang w:bidi="fa-IR"/>
        </w:rPr>
        <w:t>Dictionnaire</w:t>
      </w:r>
      <w:proofErr w:type="spellEnd"/>
      <w:r w:rsidRPr="00F6658F">
        <w:rPr>
          <w:rFonts w:cs="B Zar"/>
          <w:i/>
          <w:iCs/>
          <w:sz w:val="28"/>
          <w:szCs w:val="28"/>
          <w:lang w:bidi="fa-IR"/>
        </w:rPr>
        <w:t xml:space="preserve"> </w:t>
      </w:r>
      <w:proofErr w:type="spellStart"/>
      <w:r w:rsidRPr="00F6658F">
        <w:rPr>
          <w:rFonts w:cs="B Zar"/>
          <w:b/>
          <w:bCs/>
          <w:i/>
          <w:iCs/>
          <w:sz w:val="32"/>
          <w:szCs w:val="32"/>
          <w:lang w:bidi="fa-IR"/>
        </w:rPr>
        <w:t>Historique</w:t>
      </w:r>
      <w:proofErr w:type="spellEnd"/>
      <w:r w:rsidRPr="00F6658F">
        <w:rPr>
          <w:rFonts w:cs="B Zar"/>
          <w:b/>
          <w:bCs/>
          <w:i/>
          <w:iCs/>
          <w:sz w:val="32"/>
          <w:szCs w:val="32"/>
          <w:lang w:bidi="fa-IR"/>
        </w:rPr>
        <w:t xml:space="preserve"> et Critique</w:t>
      </w:r>
    </w:p>
    <w:p w:rsidR="00D568D5" w:rsidRPr="00F6658F" w:rsidRDefault="00D568D5" w:rsidP="00D568D5">
      <w:pPr>
        <w:rPr>
          <w:rFonts w:cs="B Zar"/>
          <w:b/>
          <w:bCs/>
          <w:sz w:val="32"/>
          <w:szCs w:val="32"/>
          <w:lang w:bidi="fa-IR"/>
        </w:rPr>
      </w:pPr>
      <w:r w:rsidRPr="00F6658F">
        <w:rPr>
          <w:rFonts w:cs="B Zar"/>
          <w:b/>
          <w:bCs/>
          <w:sz w:val="32"/>
          <w:szCs w:val="32"/>
          <w:lang w:bidi="fa-IR"/>
        </w:rPr>
        <w:t>Abstract</w:t>
      </w:r>
    </w:p>
    <w:p w:rsidR="00D568D5" w:rsidRPr="00F6658F" w:rsidRDefault="00D568D5" w:rsidP="00F817C2">
      <w:pPr>
        <w:jc w:val="both"/>
        <w:rPr>
          <w:rFonts w:cs="B Zar"/>
          <w:sz w:val="28"/>
          <w:szCs w:val="28"/>
          <w:lang w:bidi="fa-IR"/>
        </w:rPr>
      </w:pPr>
      <w:r w:rsidRPr="00F6658F">
        <w:rPr>
          <w:rFonts w:cs="B Zar"/>
          <w:sz w:val="28"/>
          <w:szCs w:val="28"/>
          <w:lang w:bidi="fa-IR"/>
        </w:rPr>
        <w:t xml:space="preserve">This article analyses and criticized Cassirer’s interpretation of Pierre Bayle’s epistemic positions in his </w:t>
      </w:r>
      <w:proofErr w:type="spellStart"/>
      <w:r w:rsidRPr="00F6658F">
        <w:rPr>
          <w:rFonts w:cs="B Zar"/>
          <w:i/>
          <w:iCs/>
          <w:sz w:val="28"/>
          <w:szCs w:val="28"/>
          <w:lang w:bidi="fa-IR"/>
        </w:rPr>
        <w:t>Dictionnaire</w:t>
      </w:r>
      <w:proofErr w:type="spellEnd"/>
      <w:r w:rsidRPr="00F6658F">
        <w:rPr>
          <w:rFonts w:cs="B Zar"/>
          <w:i/>
          <w:iCs/>
          <w:sz w:val="28"/>
          <w:szCs w:val="28"/>
          <w:lang w:bidi="fa-IR"/>
        </w:rPr>
        <w:t xml:space="preserve"> </w:t>
      </w:r>
      <w:proofErr w:type="spellStart"/>
      <w:r w:rsidRPr="00F6658F">
        <w:rPr>
          <w:rFonts w:cs="B Zar"/>
          <w:i/>
          <w:iCs/>
          <w:sz w:val="28"/>
          <w:szCs w:val="28"/>
          <w:lang w:bidi="fa-IR"/>
        </w:rPr>
        <w:t>Historique</w:t>
      </w:r>
      <w:proofErr w:type="spellEnd"/>
      <w:r w:rsidRPr="00F6658F">
        <w:rPr>
          <w:rFonts w:cs="B Zar"/>
          <w:i/>
          <w:iCs/>
          <w:sz w:val="28"/>
          <w:szCs w:val="28"/>
          <w:lang w:bidi="fa-IR"/>
        </w:rPr>
        <w:t xml:space="preserve"> et Critique</w:t>
      </w:r>
      <w:r w:rsidRPr="00F6658F">
        <w:rPr>
          <w:rFonts w:cs="B Zar"/>
          <w:sz w:val="28"/>
          <w:szCs w:val="28"/>
          <w:lang w:bidi="fa-IR"/>
        </w:rPr>
        <w:t xml:space="preserve">. Cassirer </w:t>
      </w:r>
      <w:r w:rsidR="00183615">
        <w:rPr>
          <w:rFonts w:cs="B Zar"/>
          <w:sz w:val="28"/>
          <w:szCs w:val="28"/>
          <w:lang w:bidi="fa-IR"/>
        </w:rPr>
        <w:t>presupposes that Bayle, just like any</w:t>
      </w:r>
      <w:r w:rsidR="00183615" w:rsidRPr="00183615">
        <w:rPr>
          <w:rFonts w:cs="B Zar"/>
          <w:sz w:val="28"/>
          <w:szCs w:val="28"/>
          <w:lang w:bidi="fa-IR"/>
        </w:rPr>
        <w:t xml:space="preserve"> </w:t>
      </w:r>
      <w:r w:rsidR="00183615" w:rsidRPr="00F6658F">
        <w:rPr>
          <w:rFonts w:cs="B Zar"/>
          <w:sz w:val="28"/>
          <w:szCs w:val="28"/>
          <w:lang w:bidi="fa-IR"/>
        </w:rPr>
        <w:t>Enlightenment’s encyclopedia writers</w:t>
      </w:r>
      <w:r w:rsidR="00183615">
        <w:rPr>
          <w:rFonts w:cs="B Zar"/>
          <w:sz w:val="28"/>
          <w:szCs w:val="28"/>
          <w:lang w:bidi="fa-IR"/>
        </w:rPr>
        <w:t xml:space="preserve">, uses the critical scrutiny in studying the historical narrations to serve the detachment from external authorities </w:t>
      </w:r>
      <w:r w:rsidR="00183615" w:rsidRPr="00F6658F">
        <w:rPr>
          <w:rFonts w:cs="B Zar"/>
          <w:sz w:val="28"/>
          <w:szCs w:val="28"/>
          <w:lang w:bidi="fa-IR"/>
        </w:rPr>
        <w:t xml:space="preserve">which are obstacles </w:t>
      </w:r>
      <w:r w:rsidR="00183615">
        <w:rPr>
          <w:rFonts w:cs="B Zar"/>
          <w:sz w:val="28"/>
          <w:szCs w:val="28"/>
          <w:lang w:bidi="fa-IR"/>
        </w:rPr>
        <w:t>to</w:t>
      </w:r>
      <w:r w:rsidR="00183615" w:rsidRPr="00F6658F">
        <w:rPr>
          <w:rFonts w:cs="B Zar"/>
          <w:sz w:val="28"/>
          <w:szCs w:val="28"/>
          <w:lang w:bidi="fa-IR"/>
        </w:rPr>
        <w:t xml:space="preserve"> man’s autonomy in understanding historical facts</w:t>
      </w:r>
      <w:r w:rsidR="00183615">
        <w:rPr>
          <w:rFonts w:cs="B Zar"/>
          <w:sz w:val="28"/>
          <w:szCs w:val="28"/>
          <w:lang w:bidi="fa-IR"/>
        </w:rPr>
        <w:t xml:space="preserve"> rationally</w:t>
      </w:r>
      <w:r w:rsidR="00183615">
        <w:rPr>
          <w:rFonts w:cs="B Zar"/>
          <w:sz w:val="28"/>
          <w:szCs w:val="28"/>
          <w:lang w:bidi="fa-IR"/>
        </w:rPr>
        <w:t xml:space="preserve">. Cassirer, in whatever cost, tries to justify Bayle’s inclusion under the Enlightenment, but after logical analysis of his claims we’ll find that the product is a series of </w:t>
      </w:r>
      <w:r w:rsidR="00183615">
        <w:rPr>
          <w:rFonts w:cs="B Zar"/>
          <w:sz w:val="28"/>
          <w:szCs w:val="28"/>
          <w:lang w:bidi="fa-IR"/>
        </w:rPr>
        <w:t xml:space="preserve">logically inconsistent- contradictory and </w:t>
      </w:r>
      <w:r w:rsidR="00183615" w:rsidRPr="00F6658F">
        <w:rPr>
          <w:rFonts w:cs="B Zar"/>
          <w:sz w:val="28"/>
          <w:szCs w:val="28"/>
          <w:lang w:bidi="fa-IR"/>
        </w:rPr>
        <w:t>anachronistic claims</w:t>
      </w:r>
      <w:r w:rsidR="00183615">
        <w:rPr>
          <w:rFonts w:cs="B Zar"/>
          <w:sz w:val="28"/>
          <w:szCs w:val="28"/>
          <w:lang w:bidi="fa-IR"/>
        </w:rPr>
        <w:t xml:space="preserve"> e.g., </w:t>
      </w:r>
      <w:r w:rsidR="00F817C2">
        <w:rPr>
          <w:rFonts w:cs="B Zar"/>
          <w:sz w:val="28"/>
          <w:szCs w:val="28"/>
          <w:lang w:bidi="fa-IR"/>
        </w:rPr>
        <w:t xml:space="preserve">positivism, Copernican revolution in history, critic of historical reason and others.  </w:t>
      </w:r>
      <w:r w:rsidRPr="00F6658F">
        <w:rPr>
          <w:rFonts w:cs="B Zar"/>
          <w:sz w:val="28"/>
          <w:szCs w:val="28"/>
          <w:lang w:bidi="fa-IR"/>
        </w:rPr>
        <w:t xml:space="preserve">However, by considering Bayle’s work, especially the structure of </w:t>
      </w:r>
      <w:proofErr w:type="spellStart"/>
      <w:r w:rsidRPr="00F6658F">
        <w:rPr>
          <w:rFonts w:cs="B Zar"/>
          <w:i/>
          <w:iCs/>
          <w:sz w:val="28"/>
          <w:szCs w:val="28"/>
          <w:lang w:bidi="fa-IR"/>
        </w:rPr>
        <w:t>Dictionnaire</w:t>
      </w:r>
      <w:proofErr w:type="spellEnd"/>
      <w:r w:rsidRPr="00F6658F">
        <w:rPr>
          <w:rFonts w:cs="B Zar"/>
          <w:sz w:val="28"/>
          <w:szCs w:val="28"/>
          <w:lang w:bidi="fa-IR"/>
        </w:rPr>
        <w:t xml:space="preserve"> in its historical and theological context</w:t>
      </w:r>
      <w:r>
        <w:rPr>
          <w:rFonts w:cs="B Zar"/>
          <w:sz w:val="28"/>
          <w:szCs w:val="28"/>
          <w:lang w:bidi="fa-IR"/>
        </w:rPr>
        <w:t>,</w:t>
      </w:r>
      <w:r w:rsidRPr="00F6658F">
        <w:rPr>
          <w:rFonts w:cs="B Zar"/>
          <w:sz w:val="28"/>
          <w:szCs w:val="28"/>
          <w:lang w:bidi="fa-IR"/>
        </w:rPr>
        <w:t xml:space="preserve"> we will find that </w:t>
      </w:r>
      <w:r w:rsidR="00F817C2">
        <w:rPr>
          <w:rFonts w:cs="B Zar"/>
          <w:sz w:val="28"/>
          <w:szCs w:val="28"/>
          <w:lang w:bidi="fa-IR"/>
        </w:rPr>
        <w:t xml:space="preserve">historical </w:t>
      </w:r>
      <w:r w:rsidRPr="00F6658F">
        <w:rPr>
          <w:rFonts w:cs="B Zar"/>
          <w:sz w:val="28"/>
          <w:szCs w:val="28"/>
          <w:lang w:bidi="fa-IR"/>
        </w:rPr>
        <w:t>particular</w:t>
      </w:r>
      <w:r w:rsidR="00F817C2">
        <w:rPr>
          <w:rFonts w:cs="B Zar"/>
          <w:sz w:val="28"/>
          <w:szCs w:val="28"/>
          <w:lang w:bidi="fa-IR"/>
        </w:rPr>
        <w:t xml:space="preserve"> events</w:t>
      </w:r>
      <w:r w:rsidRPr="00F6658F">
        <w:rPr>
          <w:rFonts w:cs="B Zar"/>
          <w:sz w:val="28"/>
          <w:szCs w:val="28"/>
          <w:lang w:bidi="fa-IR"/>
        </w:rPr>
        <w:t xml:space="preserve"> don’t have per se </w:t>
      </w:r>
      <w:r w:rsidR="00F817C2">
        <w:rPr>
          <w:rFonts w:cs="B Zar"/>
          <w:sz w:val="28"/>
          <w:szCs w:val="28"/>
          <w:lang w:bidi="fa-IR"/>
        </w:rPr>
        <w:t xml:space="preserve">research </w:t>
      </w:r>
      <w:r w:rsidRPr="00F6658F">
        <w:rPr>
          <w:rFonts w:cs="B Zar"/>
          <w:sz w:val="28"/>
          <w:szCs w:val="28"/>
          <w:lang w:bidi="fa-IR"/>
        </w:rPr>
        <w:t xml:space="preserve">value and indeed are parts of the broader web which lead us to universal problems that mere reason </w:t>
      </w:r>
      <w:r>
        <w:rPr>
          <w:rFonts w:cs="B Zar"/>
          <w:sz w:val="28"/>
          <w:szCs w:val="28"/>
          <w:lang w:bidi="fa-IR"/>
        </w:rPr>
        <w:t>c</w:t>
      </w:r>
      <w:r w:rsidRPr="00F6658F">
        <w:rPr>
          <w:rFonts w:cs="B Zar"/>
          <w:sz w:val="28"/>
          <w:szCs w:val="28"/>
          <w:lang w:bidi="fa-IR"/>
        </w:rPr>
        <w:t xml:space="preserve">ould not able to solve. The suspension </w:t>
      </w:r>
      <w:r>
        <w:rPr>
          <w:rFonts w:cs="B Zar"/>
          <w:sz w:val="28"/>
          <w:szCs w:val="28"/>
          <w:lang w:bidi="fa-IR"/>
        </w:rPr>
        <w:t xml:space="preserve">of judgment which </w:t>
      </w:r>
      <w:r w:rsidRPr="00F6658F">
        <w:rPr>
          <w:rFonts w:cs="B Zar"/>
          <w:sz w:val="28"/>
          <w:szCs w:val="28"/>
          <w:lang w:bidi="fa-IR"/>
        </w:rPr>
        <w:t xml:space="preserve">caused by Bayle’s epistemic skepticism is not a defect to be solved by using an affirmative foundation but is exactly at the service of his fideism which was </w:t>
      </w:r>
      <w:r>
        <w:rPr>
          <w:rFonts w:cs="B Zar"/>
          <w:sz w:val="28"/>
          <w:szCs w:val="28"/>
          <w:lang w:bidi="fa-IR"/>
        </w:rPr>
        <w:t>neglected</w:t>
      </w:r>
      <w:r w:rsidRPr="00F6658F">
        <w:rPr>
          <w:rFonts w:cs="B Zar"/>
          <w:sz w:val="28"/>
          <w:szCs w:val="28"/>
          <w:lang w:bidi="fa-IR"/>
        </w:rPr>
        <w:t xml:space="preserve"> by Cassirer. </w:t>
      </w:r>
    </w:p>
    <w:p w:rsidR="00D568D5" w:rsidRPr="00F6658F" w:rsidRDefault="00D568D5" w:rsidP="00D568D5">
      <w:pPr>
        <w:jc w:val="both"/>
        <w:rPr>
          <w:rFonts w:cs="B Zar"/>
          <w:sz w:val="28"/>
          <w:szCs w:val="28"/>
          <w:rtl/>
          <w:lang w:bidi="fa-IR"/>
        </w:rPr>
      </w:pPr>
      <w:r w:rsidRPr="00F6658F">
        <w:rPr>
          <w:rFonts w:cs="B Zar"/>
          <w:b/>
          <w:bCs/>
          <w:sz w:val="32"/>
          <w:szCs w:val="32"/>
          <w:lang w:bidi="fa-IR"/>
        </w:rPr>
        <w:t xml:space="preserve">Keywords: </w:t>
      </w:r>
      <w:r w:rsidRPr="00F6658F">
        <w:rPr>
          <w:rFonts w:cs="B Zar"/>
          <w:sz w:val="28"/>
          <w:szCs w:val="28"/>
          <w:lang w:bidi="fa-IR"/>
        </w:rPr>
        <w:t xml:space="preserve">Cassirer, Pierre Bayle, </w:t>
      </w:r>
      <w:proofErr w:type="spellStart"/>
      <w:r w:rsidRPr="00F6658F">
        <w:rPr>
          <w:rFonts w:cs="B Zar"/>
          <w:i/>
          <w:iCs/>
          <w:sz w:val="28"/>
          <w:szCs w:val="28"/>
          <w:lang w:bidi="fa-IR"/>
        </w:rPr>
        <w:t>Dictionnaire</w:t>
      </w:r>
      <w:proofErr w:type="spellEnd"/>
      <w:r w:rsidRPr="00F6658F">
        <w:rPr>
          <w:rFonts w:cs="B Zar"/>
          <w:i/>
          <w:iCs/>
          <w:sz w:val="28"/>
          <w:szCs w:val="28"/>
          <w:lang w:bidi="fa-IR"/>
        </w:rPr>
        <w:t xml:space="preserve"> </w:t>
      </w:r>
      <w:proofErr w:type="spellStart"/>
      <w:r w:rsidRPr="00F6658F">
        <w:rPr>
          <w:rFonts w:cs="B Zar"/>
          <w:i/>
          <w:iCs/>
          <w:sz w:val="28"/>
          <w:szCs w:val="28"/>
          <w:lang w:bidi="fa-IR"/>
        </w:rPr>
        <w:t>Historique</w:t>
      </w:r>
      <w:proofErr w:type="spellEnd"/>
      <w:r w:rsidRPr="00F6658F">
        <w:rPr>
          <w:rFonts w:cs="B Zar"/>
          <w:i/>
          <w:iCs/>
          <w:sz w:val="28"/>
          <w:szCs w:val="28"/>
          <w:lang w:bidi="fa-IR"/>
        </w:rPr>
        <w:t xml:space="preserve"> et Critique</w:t>
      </w:r>
      <w:r w:rsidRPr="00F6658F">
        <w:rPr>
          <w:rFonts w:cs="B Zar"/>
          <w:sz w:val="28"/>
          <w:szCs w:val="28"/>
          <w:lang w:bidi="fa-IR"/>
        </w:rPr>
        <w:t xml:space="preserve">, fideism, </w:t>
      </w:r>
      <w:proofErr w:type="spellStart"/>
      <w:r w:rsidRPr="00F6658F">
        <w:rPr>
          <w:rFonts w:cs="B Zar"/>
          <w:sz w:val="28"/>
          <w:szCs w:val="28"/>
          <w:lang w:bidi="fa-IR"/>
        </w:rPr>
        <w:t>Scepticism</w:t>
      </w:r>
      <w:proofErr w:type="spellEnd"/>
      <w:r w:rsidRPr="00F6658F">
        <w:rPr>
          <w:rFonts w:cs="B Zar"/>
          <w:sz w:val="28"/>
          <w:szCs w:val="28"/>
          <w:lang w:bidi="fa-IR"/>
        </w:rPr>
        <w:t>.</w:t>
      </w:r>
    </w:p>
    <w:p w:rsidR="00B71CFB" w:rsidRDefault="00B71CFB" w:rsidP="00B71CFB">
      <w:pPr>
        <w:bidi/>
        <w:rPr>
          <w:rFonts w:cs="B Zar"/>
          <w:b/>
          <w:bCs/>
          <w:sz w:val="32"/>
          <w:szCs w:val="32"/>
          <w:rtl/>
          <w:lang w:bidi="fa-IR"/>
        </w:rPr>
      </w:pPr>
    </w:p>
    <w:p w:rsidR="00D568D5" w:rsidRDefault="00D568D5" w:rsidP="00D568D5">
      <w:pPr>
        <w:bidi/>
        <w:rPr>
          <w:rFonts w:cs="B Zar"/>
          <w:b/>
          <w:bCs/>
          <w:sz w:val="32"/>
          <w:szCs w:val="32"/>
          <w:rtl/>
          <w:lang w:bidi="fa-IR"/>
        </w:rPr>
      </w:pPr>
    </w:p>
    <w:p w:rsidR="00D568D5" w:rsidRDefault="00D568D5" w:rsidP="00D568D5">
      <w:pPr>
        <w:bidi/>
        <w:rPr>
          <w:rFonts w:cs="B Zar"/>
          <w:b/>
          <w:bCs/>
          <w:sz w:val="32"/>
          <w:szCs w:val="32"/>
          <w:rtl/>
          <w:lang w:bidi="fa-IR"/>
        </w:rPr>
      </w:pPr>
    </w:p>
    <w:p w:rsidR="00D568D5" w:rsidRDefault="00D568D5" w:rsidP="00D568D5">
      <w:pPr>
        <w:bidi/>
        <w:rPr>
          <w:rFonts w:cs="B Zar"/>
          <w:b/>
          <w:bCs/>
          <w:sz w:val="32"/>
          <w:szCs w:val="32"/>
          <w:rtl/>
          <w:lang w:bidi="fa-IR"/>
        </w:rPr>
      </w:pPr>
    </w:p>
    <w:p w:rsidR="00AF554D" w:rsidRDefault="00AF554D" w:rsidP="00AF554D">
      <w:pPr>
        <w:bidi/>
        <w:rPr>
          <w:rFonts w:cs="B Zar"/>
          <w:b/>
          <w:bCs/>
          <w:sz w:val="32"/>
          <w:szCs w:val="32"/>
          <w:rtl/>
          <w:lang w:bidi="fa-IR"/>
        </w:rPr>
      </w:pPr>
    </w:p>
    <w:p w:rsidR="00D568D5" w:rsidRPr="00F6658F" w:rsidRDefault="00D568D5" w:rsidP="00D568D5">
      <w:pPr>
        <w:bidi/>
        <w:rPr>
          <w:rFonts w:cs="B Zar"/>
          <w:b/>
          <w:bCs/>
          <w:sz w:val="32"/>
          <w:szCs w:val="32"/>
          <w:rtl/>
          <w:lang w:bidi="fa-IR"/>
        </w:rPr>
      </w:pPr>
    </w:p>
    <w:p w:rsidR="002719D0" w:rsidRPr="00F6658F" w:rsidRDefault="001D6D8F" w:rsidP="005C6652">
      <w:pPr>
        <w:bidi/>
        <w:spacing w:line="276" w:lineRule="auto"/>
        <w:rPr>
          <w:rFonts w:cs="B Zar"/>
          <w:b/>
          <w:bCs/>
          <w:sz w:val="32"/>
          <w:szCs w:val="32"/>
          <w:rtl/>
          <w:lang w:bidi="fa-IR"/>
        </w:rPr>
      </w:pPr>
      <w:r w:rsidRPr="00F6658F">
        <w:rPr>
          <w:rFonts w:cs="B Zar" w:hint="cs"/>
          <w:b/>
          <w:bCs/>
          <w:sz w:val="32"/>
          <w:szCs w:val="32"/>
          <w:rtl/>
          <w:lang w:bidi="fa-IR"/>
        </w:rPr>
        <w:lastRenderedPageBreak/>
        <w:t>1.</w:t>
      </w:r>
      <w:r w:rsidR="002719D0" w:rsidRPr="00F6658F">
        <w:rPr>
          <w:rFonts w:cs="B Zar" w:hint="cs"/>
          <w:b/>
          <w:bCs/>
          <w:sz w:val="32"/>
          <w:szCs w:val="32"/>
          <w:rtl/>
          <w:lang w:bidi="fa-IR"/>
        </w:rPr>
        <w:t>مقدمه</w:t>
      </w:r>
    </w:p>
    <w:p w:rsidR="004B2651" w:rsidRPr="00F6658F" w:rsidRDefault="00A26AE8" w:rsidP="000F0227">
      <w:pPr>
        <w:bidi/>
        <w:spacing w:line="276" w:lineRule="auto"/>
        <w:jc w:val="both"/>
        <w:rPr>
          <w:rFonts w:cs="B Zar"/>
          <w:sz w:val="28"/>
          <w:szCs w:val="28"/>
          <w:rtl/>
          <w:lang w:bidi="fa-IR"/>
        </w:rPr>
      </w:pPr>
      <w:r w:rsidRPr="00F6658F">
        <w:rPr>
          <w:rFonts w:cs="B Zar" w:hint="cs"/>
          <w:sz w:val="28"/>
          <w:szCs w:val="28"/>
          <w:rtl/>
          <w:lang w:bidi="fa-IR"/>
        </w:rPr>
        <w:t>پی‌یر بیل</w:t>
      </w:r>
      <w:r w:rsidR="00061398" w:rsidRPr="00F6658F">
        <w:rPr>
          <w:rStyle w:val="FootnoteReference"/>
          <w:rFonts w:cs="B Zar"/>
          <w:sz w:val="28"/>
          <w:szCs w:val="28"/>
          <w:rtl/>
          <w:lang w:bidi="fa-IR"/>
        </w:rPr>
        <w:footnoteReference w:id="1"/>
      </w:r>
      <w:r w:rsidRPr="00F6658F">
        <w:rPr>
          <w:rFonts w:cs="B Zar" w:hint="cs"/>
          <w:sz w:val="28"/>
          <w:szCs w:val="28"/>
          <w:rtl/>
          <w:lang w:bidi="fa-IR"/>
        </w:rPr>
        <w:t xml:space="preserve"> (</w:t>
      </w:r>
      <w:r w:rsidR="0039446A" w:rsidRPr="00F6658F">
        <w:rPr>
          <w:rFonts w:cs="B Zar" w:hint="cs"/>
          <w:sz w:val="28"/>
          <w:szCs w:val="28"/>
          <w:rtl/>
          <w:lang w:bidi="fa-IR"/>
        </w:rPr>
        <w:t>1647-1706</w:t>
      </w:r>
      <w:r w:rsidR="00370B12" w:rsidRPr="00F6658F">
        <w:rPr>
          <w:rFonts w:cs="B Zar" w:hint="cs"/>
          <w:sz w:val="28"/>
          <w:szCs w:val="28"/>
          <w:rtl/>
          <w:lang w:bidi="fa-IR"/>
        </w:rPr>
        <w:t xml:space="preserve">) از فیلسوفان مشهور فرانسوی، </w:t>
      </w:r>
      <w:r w:rsidRPr="00F6658F">
        <w:rPr>
          <w:rFonts w:cs="B Zar" w:hint="cs"/>
          <w:sz w:val="28"/>
          <w:szCs w:val="28"/>
          <w:rtl/>
          <w:lang w:bidi="fa-IR"/>
        </w:rPr>
        <w:t xml:space="preserve">متأسفانه آن طور که باید در کتب تاریخ فلسفه جایگاهی که مستحق آن است را بدست نیاورده و از این رو در ایران نیز فردی گمنام به شمار می‌رود. </w:t>
      </w:r>
      <w:r w:rsidR="00DF5BF9" w:rsidRPr="00F6658F">
        <w:rPr>
          <w:rFonts w:cs="B Zar" w:hint="cs"/>
          <w:sz w:val="28"/>
          <w:szCs w:val="28"/>
          <w:rtl/>
          <w:lang w:bidi="fa-IR"/>
        </w:rPr>
        <w:t xml:space="preserve">شاید تنها اثری که </w:t>
      </w:r>
      <w:r w:rsidR="00C55703" w:rsidRPr="00F6658F">
        <w:rPr>
          <w:rFonts w:cs="B Zar" w:hint="cs"/>
          <w:sz w:val="28"/>
          <w:szCs w:val="28"/>
          <w:rtl/>
          <w:lang w:bidi="fa-IR"/>
        </w:rPr>
        <w:t>مخاطب فارسی‌زبان بتواند</w:t>
      </w:r>
      <w:r w:rsidR="00DF5BF9" w:rsidRPr="00F6658F">
        <w:rPr>
          <w:rFonts w:cs="B Zar" w:hint="cs"/>
          <w:sz w:val="28"/>
          <w:szCs w:val="28"/>
          <w:rtl/>
          <w:lang w:bidi="fa-IR"/>
        </w:rPr>
        <w:t xml:space="preserve"> گزارش</w:t>
      </w:r>
      <w:r w:rsidR="00C55703" w:rsidRPr="00F6658F">
        <w:rPr>
          <w:rFonts w:cs="B Zar" w:hint="cs"/>
          <w:sz w:val="28"/>
          <w:szCs w:val="28"/>
          <w:rtl/>
          <w:lang w:bidi="fa-IR"/>
        </w:rPr>
        <w:t>ی</w:t>
      </w:r>
      <w:r w:rsidR="00DF5BF9" w:rsidRPr="00F6658F">
        <w:rPr>
          <w:rFonts w:cs="B Zar" w:hint="cs"/>
          <w:sz w:val="28"/>
          <w:szCs w:val="28"/>
          <w:rtl/>
          <w:lang w:bidi="fa-IR"/>
        </w:rPr>
        <w:t xml:space="preserve"> از آراء بیل </w:t>
      </w:r>
      <w:r w:rsidR="00C55703" w:rsidRPr="00F6658F">
        <w:rPr>
          <w:rFonts w:cs="B Zar" w:hint="cs"/>
          <w:sz w:val="28"/>
          <w:szCs w:val="28"/>
          <w:rtl/>
          <w:lang w:bidi="fa-IR"/>
        </w:rPr>
        <w:t>در آن بیاید</w:t>
      </w:r>
      <w:r w:rsidR="00DF5BF9" w:rsidRPr="00F6658F">
        <w:rPr>
          <w:rFonts w:cs="B Zar" w:hint="cs"/>
          <w:sz w:val="28"/>
          <w:szCs w:val="28"/>
          <w:rtl/>
          <w:lang w:bidi="fa-IR"/>
        </w:rPr>
        <w:t xml:space="preserve">، ترجمة کتاب </w:t>
      </w:r>
      <w:r w:rsidR="00480E4A" w:rsidRPr="00F6658F">
        <w:rPr>
          <w:rFonts w:cs="B Zar" w:hint="cs"/>
          <w:i/>
          <w:iCs/>
          <w:sz w:val="28"/>
          <w:szCs w:val="28"/>
          <w:rtl/>
          <w:lang w:bidi="fa-IR"/>
        </w:rPr>
        <w:t>فلسفة روشنگریِ</w:t>
      </w:r>
      <w:r w:rsidR="00DF5BF9" w:rsidRPr="00F6658F">
        <w:rPr>
          <w:rFonts w:cs="B Zar" w:hint="cs"/>
          <w:sz w:val="28"/>
          <w:szCs w:val="28"/>
          <w:rtl/>
          <w:lang w:bidi="fa-IR"/>
        </w:rPr>
        <w:t xml:space="preserve"> ارنست کاسیرر</w:t>
      </w:r>
      <w:r w:rsidR="00C55703" w:rsidRPr="00F6658F">
        <w:rPr>
          <w:rFonts w:cs="B Zar" w:hint="cs"/>
          <w:sz w:val="28"/>
          <w:szCs w:val="28"/>
          <w:rtl/>
          <w:lang w:bidi="fa-IR"/>
        </w:rPr>
        <w:t xml:space="preserve"> باشد. </w:t>
      </w:r>
      <w:r w:rsidR="008823DF" w:rsidRPr="00F6658F">
        <w:rPr>
          <w:rFonts w:cs="B Zar" w:hint="cs"/>
          <w:sz w:val="28"/>
          <w:szCs w:val="28"/>
          <w:rtl/>
          <w:lang w:bidi="fa-IR"/>
        </w:rPr>
        <w:t xml:space="preserve">کاسیرر بدون شک از مهمترین و برجسته‌ترین فیلسوفان و پژوهشگران فلسفه در قرن بیستم است اما مطالعة فیلسوفی در چارچوب نظام فکری فیلسوفی دیگر همواره این خطر را به دنبال دارد که خود را از مراجعه و مطالعة متن اصلی آن فیلسوف بی‌نیاز پنداشته و کورکورانه تسلیم روایت </w:t>
      </w:r>
      <w:r w:rsidR="00370B12" w:rsidRPr="00F6658F">
        <w:rPr>
          <w:rFonts w:cs="B Zar" w:hint="cs"/>
          <w:sz w:val="28"/>
          <w:szCs w:val="28"/>
          <w:rtl/>
          <w:lang w:bidi="fa-IR"/>
        </w:rPr>
        <w:t>و تفسیر نام‌های بزرگ شویم</w:t>
      </w:r>
      <w:r w:rsidR="00253937" w:rsidRPr="00F6658F">
        <w:rPr>
          <w:rFonts w:cs="B Zar" w:hint="cs"/>
          <w:sz w:val="28"/>
          <w:szCs w:val="28"/>
          <w:rtl/>
          <w:lang w:bidi="fa-IR"/>
        </w:rPr>
        <w:t xml:space="preserve">. </w:t>
      </w:r>
      <w:r w:rsidR="00257B72" w:rsidRPr="00F6658F">
        <w:rPr>
          <w:rFonts w:cs="B Zar" w:hint="cs"/>
          <w:sz w:val="28"/>
          <w:szCs w:val="28"/>
          <w:rtl/>
          <w:lang w:bidi="fa-IR"/>
        </w:rPr>
        <w:t>از این رو ضرورت دارد تا ضمن بررسی موشکافانة هر روایتی که از فیلسوفان پیشین ارائه می‌شود، آن را به محک مطالعة متن دست اول ایشان نیز بگذاریم.</w:t>
      </w:r>
      <w:r w:rsidR="003C1646" w:rsidRPr="00F6658F">
        <w:rPr>
          <w:rFonts w:cs="B Zar" w:hint="cs"/>
          <w:sz w:val="28"/>
          <w:szCs w:val="28"/>
          <w:rtl/>
          <w:lang w:bidi="fa-IR"/>
        </w:rPr>
        <w:t xml:space="preserve"> به رغم آن که </w:t>
      </w:r>
      <w:r w:rsidR="00D920F2" w:rsidRPr="00F6658F">
        <w:rPr>
          <w:rFonts w:cs="B Zar" w:hint="cs"/>
          <w:sz w:val="28"/>
          <w:szCs w:val="28"/>
          <w:rtl/>
          <w:lang w:bidi="fa-IR"/>
        </w:rPr>
        <w:t xml:space="preserve">پژوهشگران </w:t>
      </w:r>
      <w:r w:rsidR="000F0227" w:rsidRPr="00F6658F">
        <w:rPr>
          <w:rFonts w:cs="B Zar" w:hint="cs"/>
          <w:sz w:val="28"/>
          <w:szCs w:val="28"/>
          <w:rtl/>
          <w:lang w:bidi="fa-IR"/>
        </w:rPr>
        <w:t>برجسته</w:t>
      </w:r>
      <w:r w:rsidR="00D920F2" w:rsidRPr="00F6658F">
        <w:rPr>
          <w:rFonts w:cs="B Zar" w:hint="cs"/>
          <w:sz w:val="28"/>
          <w:szCs w:val="28"/>
          <w:rtl/>
          <w:lang w:bidi="fa-IR"/>
        </w:rPr>
        <w:t>،</w:t>
      </w:r>
      <w:r w:rsidR="003C1646" w:rsidRPr="00F6658F">
        <w:rPr>
          <w:rFonts w:cs="B Zar" w:hint="cs"/>
          <w:sz w:val="28"/>
          <w:szCs w:val="28"/>
          <w:rtl/>
          <w:lang w:bidi="fa-IR"/>
        </w:rPr>
        <w:t xml:space="preserve"> تفسیر کاسیرر</w:t>
      </w:r>
      <w:r w:rsidR="00D920F2" w:rsidRPr="00F6658F">
        <w:rPr>
          <w:rFonts w:cs="B Zar" w:hint="cs"/>
          <w:sz w:val="28"/>
          <w:szCs w:val="28"/>
          <w:rtl/>
          <w:lang w:bidi="fa-IR"/>
        </w:rPr>
        <w:t xml:space="preserve"> از بیل را چندان جدی نگرفته‌اند،</w:t>
      </w:r>
      <w:r w:rsidR="003C1646" w:rsidRPr="00F6658F">
        <w:rPr>
          <w:rFonts w:cs="B Zar" w:hint="cs"/>
          <w:sz w:val="28"/>
          <w:szCs w:val="28"/>
          <w:rtl/>
          <w:lang w:bidi="fa-IR"/>
        </w:rPr>
        <w:t xml:space="preserve"> نقادی تفسیر کاسیرر برای مخاطب فارسی‌زبان اولویت می‌یابد زیرا کاسیرر آشناترین و شاید یگانه راهی است که تاکنون مخاطبان می‌توانسته‌اند از طریق آن با بیل آشنا شوند. </w:t>
      </w:r>
    </w:p>
    <w:p w:rsidR="004B2651" w:rsidRPr="00F6658F" w:rsidRDefault="00984591" w:rsidP="00197EA6">
      <w:pPr>
        <w:bidi/>
        <w:spacing w:line="276" w:lineRule="auto"/>
        <w:jc w:val="both"/>
        <w:rPr>
          <w:rFonts w:cs="B Zar"/>
          <w:sz w:val="28"/>
          <w:szCs w:val="28"/>
          <w:rtl/>
          <w:lang w:bidi="fa-IR"/>
        </w:rPr>
      </w:pPr>
      <w:r w:rsidRPr="00F6658F">
        <w:rPr>
          <w:rFonts w:cs="B Zar" w:hint="cs"/>
          <w:sz w:val="28"/>
          <w:szCs w:val="28"/>
          <w:rtl/>
          <w:lang w:bidi="fa-IR"/>
        </w:rPr>
        <w:t>مقالة حاضر</w:t>
      </w:r>
      <w:r w:rsidR="002F5AAA" w:rsidRPr="00F6658F">
        <w:rPr>
          <w:rFonts w:cs="B Zar" w:hint="cs"/>
          <w:sz w:val="28"/>
          <w:szCs w:val="28"/>
          <w:rtl/>
          <w:lang w:bidi="fa-IR"/>
        </w:rPr>
        <w:t xml:space="preserve"> به دو بخش کلی تقسیم می‌شود که </w:t>
      </w:r>
      <w:r w:rsidR="007C1826" w:rsidRPr="00F6658F">
        <w:rPr>
          <w:rFonts w:cs="B Zar" w:hint="cs"/>
          <w:sz w:val="28"/>
          <w:szCs w:val="28"/>
          <w:rtl/>
          <w:lang w:bidi="fa-IR"/>
        </w:rPr>
        <w:t xml:space="preserve">هر کدام </w:t>
      </w:r>
      <w:r w:rsidR="00D07B0E" w:rsidRPr="00F6658F">
        <w:rPr>
          <w:rFonts w:cs="B Zar" w:hint="cs"/>
          <w:sz w:val="28"/>
          <w:szCs w:val="28"/>
          <w:rtl/>
          <w:lang w:bidi="fa-IR"/>
        </w:rPr>
        <w:t xml:space="preserve">بیانگر </w:t>
      </w:r>
      <w:r w:rsidR="007C1826" w:rsidRPr="00F6658F">
        <w:rPr>
          <w:rFonts w:cs="B Zar" w:hint="cs"/>
          <w:sz w:val="28"/>
          <w:szCs w:val="28"/>
          <w:rtl/>
          <w:lang w:bidi="fa-IR"/>
        </w:rPr>
        <w:t>ملاحظات انتقادی ما</w:t>
      </w:r>
      <w:r w:rsidR="00D07B0E" w:rsidRPr="00F6658F">
        <w:rPr>
          <w:rFonts w:cs="B Zar" w:hint="cs"/>
          <w:sz w:val="28"/>
          <w:szCs w:val="28"/>
          <w:rtl/>
          <w:lang w:bidi="fa-IR"/>
        </w:rPr>
        <w:t xml:space="preserve"> به تفسیر کاسیرر از بیل در دو سطح می‌باشد.</w:t>
      </w:r>
      <w:r w:rsidR="004B2651" w:rsidRPr="00F6658F">
        <w:rPr>
          <w:rFonts w:cs="B Zar" w:hint="cs"/>
          <w:sz w:val="28"/>
          <w:szCs w:val="28"/>
          <w:rtl/>
          <w:lang w:bidi="fa-IR"/>
        </w:rPr>
        <w:t xml:space="preserve"> در بخش نخست، </w:t>
      </w:r>
      <w:r w:rsidR="002F5AAA" w:rsidRPr="00F6658F">
        <w:rPr>
          <w:rFonts w:cs="B Zar" w:hint="cs"/>
          <w:sz w:val="28"/>
          <w:szCs w:val="28"/>
          <w:rtl/>
          <w:lang w:bidi="fa-IR"/>
        </w:rPr>
        <w:t>در ابتدا گزارشی از تفسیر کاسیرر از بیل ارائه کرده</w:t>
      </w:r>
      <w:r w:rsidR="00095C22" w:rsidRPr="00F6658F">
        <w:rPr>
          <w:rFonts w:cs="B Zar" w:hint="cs"/>
          <w:sz w:val="28"/>
          <w:szCs w:val="28"/>
          <w:rtl/>
          <w:lang w:bidi="fa-IR"/>
        </w:rPr>
        <w:t xml:space="preserve"> </w:t>
      </w:r>
      <w:r w:rsidR="004B2651" w:rsidRPr="00F6658F">
        <w:rPr>
          <w:rFonts w:cs="B Zar" w:hint="cs"/>
          <w:sz w:val="28"/>
          <w:szCs w:val="28"/>
          <w:rtl/>
          <w:lang w:bidi="fa-IR"/>
        </w:rPr>
        <w:t>و</w:t>
      </w:r>
      <w:r w:rsidR="00D07B0E" w:rsidRPr="00F6658F">
        <w:rPr>
          <w:rFonts w:cs="B Zar" w:hint="cs"/>
          <w:sz w:val="28"/>
          <w:szCs w:val="28"/>
          <w:rtl/>
          <w:lang w:bidi="fa-IR"/>
        </w:rPr>
        <w:t xml:space="preserve"> سازگاری منطقی </w:t>
      </w:r>
      <w:r w:rsidR="00205044" w:rsidRPr="00F6658F">
        <w:rPr>
          <w:rFonts w:cs="B Zar" w:hint="cs"/>
          <w:sz w:val="28"/>
          <w:szCs w:val="28"/>
          <w:rtl/>
          <w:lang w:bidi="fa-IR"/>
        </w:rPr>
        <w:t>مدعیات</w:t>
      </w:r>
      <w:r w:rsidR="00D07B0E" w:rsidRPr="00F6658F">
        <w:rPr>
          <w:rFonts w:cs="B Zar" w:hint="cs"/>
          <w:sz w:val="28"/>
          <w:szCs w:val="28"/>
          <w:rtl/>
          <w:lang w:bidi="fa-IR"/>
        </w:rPr>
        <w:t xml:space="preserve"> کاسیرر</w:t>
      </w:r>
      <w:r w:rsidR="00205044" w:rsidRPr="00F6658F">
        <w:rPr>
          <w:rFonts w:cs="B Zar" w:hint="cs"/>
          <w:sz w:val="28"/>
          <w:szCs w:val="28"/>
          <w:rtl/>
          <w:lang w:bidi="fa-IR"/>
        </w:rPr>
        <w:t xml:space="preserve"> دربارة بیل</w:t>
      </w:r>
      <w:r w:rsidR="00D07B0E" w:rsidRPr="00F6658F">
        <w:rPr>
          <w:rFonts w:cs="B Zar" w:hint="cs"/>
          <w:sz w:val="28"/>
          <w:szCs w:val="28"/>
          <w:rtl/>
          <w:lang w:bidi="fa-IR"/>
        </w:rPr>
        <w:t xml:space="preserve"> را به چالش می‌کشیم</w:t>
      </w:r>
      <w:r w:rsidR="007C1826" w:rsidRPr="00F6658F">
        <w:rPr>
          <w:rFonts w:cs="B Zar" w:hint="cs"/>
          <w:sz w:val="28"/>
          <w:szCs w:val="28"/>
          <w:rtl/>
          <w:lang w:bidi="fa-IR"/>
        </w:rPr>
        <w:t xml:space="preserve"> (نقدی پیشین)</w:t>
      </w:r>
      <w:r w:rsidR="00D07B0E" w:rsidRPr="00F6658F">
        <w:rPr>
          <w:rFonts w:cs="B Zar" w:hint="cs"/>
          <w:sz w:val="28"/>
          <w:szCs w:val="28"/>
          <w:rtl/>
          <w:lang w:bidi="fa-IR"/>
        </w:rPr>
        <w:t>. و</w:t>
      </w:r>
      <w:r w:rsidR="004B2651" w:rsidRPr="00F6658F">
        <w:rPr>
          <w:rFonts w:cs="B Zar" w:hint="cs"/>
          <w:sz w:val="28"/>
          <w:szCs w:val="28"/>
          <w:rtl/>
          <w:lang w:bidi="fa-IR"/>
        </w:rPr>
        <w:t xml:space="preserve"> در بخش دوم، با </w:t>
      </w:r>
      <w:r w:rsidR="00E5137B" w:rsidRPr="00F6658F">
        <w:rPr>
          <w:rFonts w:cs="B Zar" w:hint="cs"/>
          <w:sz w:val="28"/>
          <w:szCs w:val="28"/>
          <w:rtl/>
          <w:lang w:bidi="fa-IR"/>
        </w:rPr>
        <w:t xml:space="preserve">استفاده از ارجاعاتی به متن آثار بیل، </w:t>
      </w:r>
      <w:r w:rsidR="000F0227" w:rsidRPr="00F6658F">
        <w:rPr>
          <w:rFonts w:cs="B Zar" w:hint="cs"/>
          <w:sz w:val="28"/>
          <w:szCs w:val="28"/>
          <w:rtl/>
          <w:lang w:bidi="fa-IR"/>
        </w:rPr>
        <w:t>به ویژه</w:t>
      </w:r>
      <w:r w:rsidR="00205044" w:rsidRPr="00F6658F">
        <w:rPr>
          <w:rFonts w:cs="B Zar" w:hint="cs"/>
          <w:sz w:val="28"/>
          <w:szCs w:val="28"/>
          <w:rtl/>
          <w:lang w:bidi="fa-IR"/>
        </w:rPr>
        <w:t xml:space="preserve"> </w:t>
      </w:r>
      <w:r w:rsidR="00205044" w:rsidRPr="00F6658F">
        <w:rPr>
          <w:rFonts w:cs="B Zar" w:hint="cs"/>
          <w:i/>
          <w:iCs/>
          <w:sz w:val="28"/>
          <w:szCs w:val="28"/>
          <w:rtl/>
          <w:lang w:bidi="fa-IR"/>
        </w:rPr>
        <w:t>فرهنگ تاریخی و انتقادی</w:t>
      </w:r>
      <w:r w:rsidR="00F22466" w:rsidRPr="00F6658F">
        <w:rPr>
          <w:rStyle w:val="FootnoteReference"/>
          <w:rFonts w:cs="B Zar"/>
          <w:i/>
          <w:iCs/>
          <w:sz w:val="28"/>
          <w:szCs w:val="28"/>
          <w:rtl/>
          <w:lang w:bidi="fa-IR"/>
        </w:rPr>
        <w:footnoteReference w:id="2"/>
      </w:r>
      <w:r w:rsidR="00205044" w:rsidRPr="00F6658F">
        <w:rPr>
          <w:rFonts w:cs="B Zar" w:hint="cs"/>
          <w:sz w:val="28"/>
          <w:szCs w:val="28"/>
          <w:rtl/>
          <w:lang w:bidi="fa-IR"/>
        </w:rPr>
        <w:t xml:space="preserve">، </w:t>
      </w:r>
      <w:r w:rsidR="00E5137B" w:rsidRPr="00F6658F">
        <w:rPr>
          <w:rFonts w:cs="B Zar" w:hint="cs"/>
          <w:sz w:val="28"/>
          <w:szCs w:val="28"/>
          <w:rtl/>
          <w:lang w:bidi="fa-IR"/>
        </w:rPr>
        <w:t>نقدی پسین بر مدعیات کاسیرر دربارة بیل مطرح می‌کنیم</w:t>
      </w:r>
      <w:r w:rsidR="000F0227" w:rsidRPr="00F6658F">
        <w:rPr>
          <w:rFonts w:cs="B Zar" w:hint="cs"/>
          <w:sz w:val="28"/>
          <w:szCs w:val="28"/>
          <w:rtl/>
          <w:lang w:bidi="fa-IR"/>
        </w:rPr>
        <w:t>.</w:t>
      </w:r>
      <w:r w:rsidR="00E5137B" w:rsidRPr="00F6658F">
        <w:rPr>
          <w:rFonts w:cs="B Zar" w:hint="cs"/>
          <w:sz w:val="28"/>
          <w:szCs w:val="28"/>
          <w:rtl/>
          <w:lang w:bidi="fa-IR"/>
        </w:rPr>
        <w:t xml:space="preserve"> </w:t>
      </w:r>
      <w:r w:rsidR="000F16C4" w:rsidRPr="00F6658F">
        <w:rPr>
          <w:rFonts w:cs="B Zar" w:hint="cs"/>
          <w:sz w:val="28"/>
          <w:szCs w:val="28"/>
          <w:rtl/>
          <w:lang w:bidi="fa-IR"/>
        </w:rPr>
        <w:t>به عبارت دیگر، در بخش نخست مقاله، صرفاً درون چارچوب</w:t>
      </w:r>
      <w:r w:rsidR="001F5600" w:rsidRPr="00F6658F">
        <w:rPr>
          <w:rFonts w:cs="B Zar" w:hint="cs"/>
          <w:sz w:val="28"/>
          <w:szCs w:val="28"/>
          <w:rtl/>
          <w:lang w:bidi="fa-IR"/>
        </w:rPr>
        <w:t xml:space="preserve"> روایت کاسیرر بوده و بدون ارجاع</w:t>
      </w:r>
      <w:r w:rsidR="000F16C4" w:rsidRPr="00F6658F">
        <w:rPr>
          <w:rFonts w:cs="B Zar" w:hint="cs"/>
          <w:sz w:val="28"/>
          <w:szCs w:val="28"/>
          <w:rtl/>
          <w:lang w:bidi="fa-IR"/>
        </w:rPr>
        <w:t xml:space="preserve"> به متن آثار بیل، از سازگاری منطقی روایت کاسیرر </w:t>
      </w:r>
      <w:r w:rsidR="005552A5" w:rsidRPr="00F6658F">
        <w:rPr>
          <w:rFonts w:cs="B Zar" w:hint="cs"/>
          <w:sz w:val="28"/>
          <w:szCs w:val="28"/>
          <w:rtl/>
          <w:lang w:bidi="fa-IR"/>
        </w:rPr>
        <w:t xml:space="preserve">دربارة بیل </w:t>
      </w:r>
      <w:r w:rsidR="000F16C4" w:rsidRPr="00F6658F">
        <w:rPr>
          <w:rFonts w:cs="B Zar" w:hint="cs"/>
          <w:sz w:val="28"/>
          <w:szCs w:val="28"/>
          <w:rtl/>
          <w:lang w:bidi="fa-IR"/>
        </w:rPr>
        <w:t xml:space="preserve">پرسش </w:t>
      </w:r>
      <w:r w:rsidR="003D5A01" w:rsidRPr="00F6658F">
        <w:rPr>
          <w:rFonts w:cs="B Zar" w:hint="cs"/>
          <w:sz w:val="28"/>
          <w:szCs w:val="28"/>
          <w:rtl/>
          <w:lang w:bidi="fa-IR"/>
        </w:rPr>
        <w:t>می‌کنیم اما در بخش دوم مقاله، با</w:t>
      </w:r>
      <w:r w:rsidR="000F16C4" w:rsidRPr="00F6658F">
        <w:rPr>
          <w:rFonts w:cs="B Zar" w:hint="cs"/>
          <w:sz w:val="28"/>
          <w:szCs w:val="28"/>
          <w:rtl/>
          <w:lang w:bidi="fa-IR"/>
        </w:rPr>
        <w:t xml:space="preserve"> ارجاع </w:t>
      </w:r>
      <w:r w:rsidR="003D5A01" w:rsidRPr="00F6658F">
        <w:rPr>
          <w:rFonts w:cs="B Zar" w:hint="cs"/>
          <w:sz w:val="28"/>
          <w:szCs w:val="28"/>
          <w:rtl/>
          <w:lang w:bidi="fa-IR"/>
        </w:rPr>
        <w:t xml:space="preserve">به </w:t>
      </w:r>
      <w:r w:rsidR="000F16C4" w:rsidRPr="00F6658F">
        <w:rPr>
          <w:rFonts w:cs="B Zar" w:hint="cs"/>
          <w:sz w:val="28"/>
          <w:szCs w:val="28"/>
          <w:rtl/>
          <w:lang w:bidi="fa-IR"/>
        </w:rPr>
        <w:t xml:space="preserve">متن آثار بیل، پرسشی دربارة </w:t>
      </w:r>
      <w:r w:rsidR="009062F0" w:rsidRPr="00F6658F">
        <w:rPr>
          <w:rFonts w:cs="B Zar" w:hint="cs"/>
          <w:sz w:val="28"/>
          <w:szCs w:val="28"/>
          <w:rtl/>
          <w:lang w:bidi="fa-IR"/>
        </w:rPr>
        <w:t>انطباق مدعیات کاسیرر</w:t>
      </w:r>
      <w:r w:rsidR="000F16C4" w:rsidRPr="00F6658F">
        <w:rPr>
          <w:rFonts w:cs="B Zar" w:hint="cs"/>
          <w:sz w:val="28"/>
          <w:szCs w:val="28"/>
          <w:rtl/>
          <w:lang w:bidi="fa-IR"/>
        </w:rPr>
        <w:t xml:space="preserve"> </w:t>
      </w:r>
      <w:r w:rsidR="009062F0" w:rsidRPr="00F6658F">
        <w:rPr>
          <w:rFonts w:cs="B Zar" w:hint="cs"/>
          <w:sz w:val="28"/>
          <w:szCs w:val="28"/>
          <w:rtl/>
          <w:lang w:bidi="fa-IR"/>
        </w:rPr>
        <w:t xml:space="preserve">با </w:t>
      </w:r>
      <w:r w:rsidR="00E31832" w:rsidRPr="00F6658F">
        <w:rPr>
          <w:rFonts w:cs="B Zar" w:hint="cs"/>
          <w:sz w:val="28"/>
          <w:szCs w:val="28"/>
          <w:rtl/>
          <w:lang w:bidi="fa-IR"/>
        </w:rPr>
        <w:t>متن آثار بیل</w:t>
      </w:r>
      <w:r w:rsidR="000F16C4" w:rsidRPr="00F6658F">
        <w:rPr>
          <w:rFonts w:cs="B Zar" w:hint="cs"/>
          <w:sz w:val="28"/>
          <w:szCs w:val="28"/>
          <w:rtl/>
          <w:lang w:bidi="fa-IR"/>
        </w:rPr>
        <w:t xml:space="preserve"> مطرح می‌سازیم. </w:t>
      </w:r>
      <w:r w:rsidR="004B2651" w:rsidRPr="00F6658F">
        <w:rPr>
          <w:rFonts w:cs="B Zar" w:hint="cs"/>
          <w:sz w:val="28"/>
          <w:szCs w:val="28"/>
          <w:rtl/>
          <w:lang w:bidi="fa-IR"/>
        </w:rPr>
        <w:t xml:space="preserve"> </w:t>
      </w:r>
    </w:p>
    <w:p w:rsidR="001D6D8F" w:rsidRPr="00F6658F" w:rsidRDefault="001D6D8F" w:rsidP="009B4F22">
      <w:pPr>
        <w:bidi/>
        <w:spacing w:line="240" w:lineRule="auto"/>
        <w:jc w:val="both"/>
        <w:rPr>
          <w:rFonts w:cs="B Zar"/>
          <w:b/>
          <w:bCs/>
          <w:sz w:val="32"/>
          <w:szCs w:val="32"/>
          <w:rtl/>
          <w:lang w:bidi="fa-IR"/>
        </w:rPr>
      </w:pPr>
      <w:r w:rsidRPr="00F6658F">
        <w:rPr>
          <w:rFonts w:cs="B Zar" w:hint="cs"/>
          <w:b/>
          <w:bCs/>
          <w:sz w:val="32"/>
          <w:szCs w:val="32"/>
          <w:rtl/>
          <w:lang w:bidi="fa-IR"/>
        </w:rPr>
        <w:lastRenderedPageBreak/>
        <w:t>2.شرح تفسیر کاسیرر</w:t>
      </w:r>
      <w:r w:rsidR="00984591" w:rsidRPr="00F6658F">
        <w:rPr>
          <w:rFonts w:cs="B Zar" w:hint="cs"/>
          <w:b/>
          <w:bCs/>
          <w:sz w:val="32"/>
          <w:szCs w:val="32"/>
          <w:rtl/>
          <w:lang w:bidi="fa-IR"/>
        </w:rPr>
        <w:t xml:space="preserve"> </w:t>
      </w:r>
      <w:r w:rsidR="00253937" w:rsidRPr="00F6658F">
        <w:rPr>
          <w:rFonts w:cs="B Zar" w:hint="cs"/>
          <w:b/>
          <w:bCs/>
          <w:sz w:val="32"/>
          <w:szCs w:val="32"/>
          <w:rtl/>
          <w:lang w:bidi="fa-IR"/>
        </w:rPr>
        <w:t xml:space="preserve"> </w:t>
      </w:r>
    </w:p>
    <w:p w:rsidR="00420665" w:rsidRPr="00F6658F" w:rsidRDefault="004F6DC8" w:rsidP="00FE7898">
      <w:pPr>
        <w:bidi/>
        <w:spacing w:line="276" w:lineRule="auto"/>
        <w:jc w:val="both"/>
        <w:rPr>
          <w:rFonts w:cs="B Zar"/>
          <w:sz w:val="28"/>
          <w:szCs w:val="28"/>
          <w:rtl/>
          <w:lang w:bidi="fa-IR"/>
        </w:rPr>
      </w:pPr>
      <w:r w:rsidRPr="00F6658F">
        <w:rPr>
          <w:rFonts w:cs="B Zar" w:hint="cs"/>
          <w:sz w:val="28"/>
          <w:szCs w:val="28"/>
          <w:rtl/>
          <w:lang w:bidi="fa-IR"/>
        </w:rPr>
        <w:t xml:space="preserve">کاسیرر در پنجمین فصل از کتاب </w:t>
      </w:r>
      <w:r w:rsidRPr="00F6658F">
        <w:rPr>
          <w:rFonts w:cs="B Zar" w:hint="cs"/>
          <w:i/>
          <w:iCs/>
          <w:sz w:val="28"/>
          <w:szCs w:val="28"/>
          <w:rtl/>
          <w:lang w:bidi="fa-IR"/>
        </w:rPr>
        <w:t>فلسفة روشنگری</w:t>
      </w:r>
      <w:r w:rsidRPr="00F6658F">
        <w:rPr>
          <w:rFonts w:cs="B Zar" w:hint="cs"/>
          <w:sz w:val="28"/>
          <w:szCs w:val="28"/>
          <w:rtl/>
          <w:lang w:bidi="fa-IR"/>
        </w:rPr>
        <w:t xml:space="preserve"> تحت عنوان «تسخیر جهان تاریخ» با این مقدمه آغاز می‌کند که فلسفة روشنگری می‌کوشد هم مسائل عالم طبیعت و هم مسائل تاریخ را با ابزار</w:t>
      </w:r>
      <w:r w:rsidR="0060483C" w:rsidRPr="00F6658F">
        <w:rPr>
          <w:rFonts w:cs="B Zar" w:hint="cs"/>
          <w:sz w:val="28"/>
          <w:szCs w:val="28"/>
          <w:rtl/>
          <w:lang w:bidi="fa-IR"/>
        </w:rPr>
        <w:t>ی واحد</w:t>
      </w:r>
      <w:r w:rsidRPr="00F6658F">
        <w:rPr>
          <w:rFonts w:cs="B Zar" w:hint="cs"/>
          <w:sz w:val="28"/>
          <w:szCs w:val="28"/>
          <w:rtl/>
          <w:lang w:bidi="fa-IR"/>
        </w:rPr>
        <w:t xml:space="preserve"> یعنی با استفاده از روش کلی </w:t>
      </w:r>
      <w:r w:rsidR="0060483C" w:rsidRPr="00F6658F">
        <w:rPr>
          <w:rFonts w:cs="B Zar" w:hint="cs"/>
          <w:sz w:val="28"/>
          <w:szCs w:val="28"/>
          <w:rtl/>
          <w:lang w:bidi="fa-IR"/>
        </w:rPr>
        <w:t>عقل تنها</w:t>
      </w:r>
      <w:r w:rsidRPr="00F6658F">
        <w:rPr>
          <w:rFonts w:cs="B Zar" w:hint="cs"/>
          <w:sz w:val="28"/>
          <w:szCs w:val="28"/>
          <w:rtl/>
          <w:lang w:bidi="fa-IR"/>
        </w:rPr>
        <w:t xml:space="preserve"> بررسی کند بی آن که فهم این دو قلمرو را منوط به ارجاع به قلمرو فراطبیعی </w:t>
      </w:r>
      <w:r w:rsidR="00FD7773" w:rsidRPr="00F6658F">
        <w:rPr>
          <w:rFonts w:cs="B Zar" w:hint="cs"/>
          <w:sz w:val="28"/>
          <w:szCs w:val="28"/>
          <w:rtl/>
          <w:lang w:bidi="fa-IR"/>
        </w:rPr>
        <w:t xml:space="preserve">بداند. اما </w:t>
      </w:r>
      <w:r w:rsidRPr="00F6658F">
        <w:rPr>
          <w:rFonts w:cs="B Zar" w:hint="cs"/>
          <w:sz w:val="28"/>
          <w:szCs w:val="28"/>
          <w:rtl/>
          <w:lang w:bidi="fa-IR"/>
        </w:rPr>
        <w:t>این امر دربارة قلمرو ت</w:t>
      </w:r>
      <w:r w:rsidR="00F10037" w:rsidRPr="00F6658F">
        <w:rPr>
          <w:rFonts w:cs="B Zar" w:hint="cs"/>
          <w:sz w:val="28"/>
          <w:szCs w:val="28"/>
          <w:rtl/>
          <w:lang w:bidi="fa-IR"/>
        </w:rPr>
        <w:t>اریخ به سادگی قلمرو طبیعت نیست زیرا یقین معرفت‌شناختی به امر تاریخی به مانند یقینی نیست که در علم</w:t>
      </w:r>
      <w:r w:rsidR="00FE7898" w:rsidRPr="00F6658F">
        <w:rPr>
          <w:rFonts w:cs="B Zar" w:hint="cs"/>
          <w:sz w:val="28"/>
          <w:szCs w:val="28"/>
          <w:rtl/>
          <w:lang w:bidi="fa-IR"/>
        </w:rPr>
        <w:t>ِ</w:t>
      </w:r>
      <w:r w:rsidR="00F10037" w:rsidRPr="00F6658F">
        <w:rPr>
          <w:rFonts w:cs="B Zar" w:hint="cs"/>
          <w:sz w:val="28"/>
          <w:szCs w:val="28"/>
          <w:rtl/>
          <w:lang w:bidi="fa-IR"/>
        </w:rPr>
        <w:t xml:space="preserve"> فیزیک</w:t>
      </w:r>
      <w:r w:rsidR="00FE7898" w:rsidRPr="00F6658F">
        <w:rPr>
          <w:rFonts w:cs="B Zar" w:hint="cs"/>
          <w:sz w:val="28"/>
          <w:szCs w:val="28"/>
          <w:rtl/>
          <w:lang w:bidi="fa-IR"/>
        </w:rPr>
        <w:t>ِ</w:t>
      </w:r>
      <w:r w:rsidR="00F10037" w:rsidRPr="00F6658F">
        <w:rPr>
          <w:rFonts w:cs="B Zar" w:hint="cs"/>
          <w:sz w:val="28"/>
          <w:szCs w:val="28"/>
          <w:rtl/>
          <w:lang w:bidi="fa-IR"/>
        </w:rPr>
        <w:t xml:space="preserve"> امثال گالیله و نیوتن قابل دسترسی ‌باشد. </w:t>
      </w:r>
      <w:r w:rsidR="00F44EA5" w:rsidRPr="00F6658F">
        <w:rPr>
          <w:rFonts w:cs="B Zar" w:hint="cs"/>
          <w:sz w:val="28"/>
          <w:szCs w:val="28"/>
          <w:rtl/>
          <w:lang w:bidi="fa-IR"/>
        </w:rPr>
        <w:t>فلسفة دکارت به دلیل گرایش عقل‌گرایانة خود به قلمرو تاریخ وقعی نمی‌نهاد زیرا در نظام دکارتی، علم به امر واقع هرگز نمی‌توانست به مرتبة یقین تردیدناپذیر حساب و هندسه نائل گردد</w:t>
      </w:r>
      <w:r w:rsidR="0060483C" w:rsidRPr="00F6658F">
        <w:rPr>
          <w:rFonts w:cs="B Zar" w:hint="cs"/>
          <w:sz w:val="28"/>
          <w:szCs w:val="28"/>
          <w:rtl/>
          <w:lang w:bidi="fa-IR"/>
        </w:rPr>
        <w:t>. از آن جا</w:t>
      </w:r>
      <w:r w:rsidR="00F44EA5" w:rsidRPr="00F6658F">
        <w:rPr>
          <w:rFonts w:cs="B Zar" w:hint="cs"/>
          <w:sz w:val="28"/>
          <w:szCs w:val="28"/>
          <w:rtl/>
          <w:lang w:bidi="fa-IR"/>
        </w:rPr>
        <w:t xml:space="preserve"> که امر واقع همواره موجب تصورات م</w:t>
      </w:r>
      <w:r w:rsidR="0060483C" w:rsidRPr="00F6658F">
        <w:rPr>
          <w:rFonts w:cs="B Zar" w:hint="cs"/>
          <w:sz w:val="28"/>
          <w:szCs w:val="28"/>
          <w:rtl/>
          <w:lang w:bidi="fa-IR"/>
        </w:rPr>
        <w:t xml:space="preserve">غشوش و مبهم در ذهن آدمی می‌گردد، </w:t>
      </w:r>
      <w:r w:rsidR="00F44EA5" w:rsidRPr="00F6658F">
        <w:rPr>
          <w:rFonts w:cs="B Zar" w:hint="cs"/>
          <w:sz w:val="28"/>
          <w:szCs w:val="28"/>
          <w:rtl/>
          <w:lang w:bidi="fa-IR"/>
        </w:rPr>
        <w:t>فاقد وضوح و تمایز</w:t>
      </w:r>
      <w:r w:rsidR="00FE7898" w:rsidRPr="00F6658F">
        <w:rPr>
          <w:rFonts w:cs="B Zar" w:hint="cs"/>
          <w:sz w:val="28"/>
          <w:szCs w:val="28"/>
          <w:rtl/>
          <w:lang w:bidi="fa-IR"/>
        </w:rPr>
        <w:t>ِ</w:t>
      </w:r>
      <w:r w:rsidR="00F44EA5" w:rsidRPr="00F6658F">
        <w:rPr>
          <w:rFonts w:cs="B Zar" w:hint="cs"/>
          <w:sz w:val="28"/>
          <w:szCs w:val="28"/>
          <w:rtl/>
          <w:lang w:bidi="fa-IR"/>
        </w:rPr>
        <w:t xml:space="preserve"> آرمانی</w:t>
      </w:r>
      <w:r w:rsidR="00FE7898" w:rsidRPr="00F6658F">
        <w:rPr>
          <w:rFonts w:cs="B Zar" w:hint="cs"/>
          <w:sz w:val="28"/>
          <w:szCs w:val="28"/>
          <w:rtl/>
          <w:lang w:bidi="fa-IR"/>
        </w:rPr>
        <w:t>ِ</w:t>
      </w:r>
      <w:r w:rsidR="00F44EA5" w:rsidRPr="00F6658F">
        <w:rPr>
          <w:rFonts w:cs="B Zar" w:hint="cs"/>
          <w:sz w:val="28"/>
          <w:szCs w:val="28"/>
          <w:rtl/>
          <w:lang w:bidi="fa-IR"/>
        </w:rPr>
        <w:t xml:space="preserve"> شناخت</w:t>
      </w:r>
      <w:r w:rsidR="00FE7898" w:rsidRPr="00F6658F">
        <w:rPr>
          <w:rFonts w:cs="B Zar" w:hint="cs"/>
          <w:sz w:val="28"/>
          <w:szCs w:val="28"/>
          <w:rtl/>
          <w:lang w:bidi="fa-IR"/>
        </w:rPr>
        <w:t>ِ</w:t>
      </w:r>
      <w:r w:rsidR="00F44EA5" w:rsidRPr="00F6658F">
        <w:rPr>
          <w:rFonts w:cs="B Zar" w:hint="cs"/>
          <w:sz w:val="28"/>
          <w:szCs w:val="28"/>
          <w:rtl/>
          <w:lang w:bidi="fa-IR"/>
        </w:rPr>
        <w:t xml:space="preserve"> یقینی است. </w:t>
      </w:r>
      <w:r w:rsidR="00420665" w:rsidRPr="00F6658F">
        <w:rPr>
          <w:rFonts w:cs="B Zar" w:hint="cs"/>
          <w:sz w:val="28"/>
          <w:szCs w:val="28"/>
          <w:rtl/>
          <w:lang w:bidi="fa-IR"/>
        </w:rPr>
        <w:t>اما بیل به رغم گرایش به فلسفة دکارتی در نخستین تألیفات خود، کاملاً برخلاف جهت دکارتیان عمل می‌کند:</w:t>
      </w:r>
    </w:p>
    <w:p w:rsidR="00420665" w:rsidRPr="00F6658F" w:rsidRDefault="00420665" w:rsidP="00420665">
      <w:pPr>
        <w:bidi/>
        <w:spacing w:line="240" w:lineRule="auto"/>
        <w:jc w:val="both"/>
        <w:rPr>
          <w:rFonts w:cs="B Zar"/>
          <w:sz w:val="24"/>
          <w:szCs w:val="24"/>
          <w:rtl/>
          <w:lang w:bidi="fa-IR"/>
        </w:rPr>
      </w:pPr>
      <w:r w:rsidRPr="00F6658F">
        <w:rPr>
          <w:rFonts w:cs="B Zar" w:hint="cs"/>
          <w:sz w:val="28"/>
          <w:szCs w:val="28"/>
          <w:rtl/>
          <w:lang w:bidi="fa-IR"/>
        </w:rPr>
        <w:t xml:space="preserve">                   </w:t>
      </w:r>
      <w:r w:rsidRPr="00F6658F">
        <w:rPr>
          <w:rFonts w:cs="B Zar" w:hint="cs"/>
          <w:sz w:val="24"/>
          <w:szCs w:val="24"/>
          <w:rtl/>
          <w:lang w:bidi="fa-IR"/>
        </w:rPr>
        <w:t>... بیل امر واقع را به منزلة امر واقع مردود نمی‌شمرد بلکه بر عکس آن را الگوی نظریة</w:t>
      </w:r>
    </w:p>
    <w:p w:rsidR="00420665" w:rsidRPr="00F6658F" w:rsidRDefault="00420665" w:rsidP="00420665">
      <w:pPr>
        <w:bidi/>
        <w:spacing w:line="240" w:lineRule="auto"/>
        <w:jc w:val="both"/>
        <w:rPr>
          <w:rFonts w:cs="B Zar"/>
          <w:sz w:val="24"/>
          <w:szCs w:val="24"/>
          <w:rtl/>
          <w:lang w:bidi="fa-IR"/>
        </w:rPr>
      </w:pPr>
      <w:r w:rsidRPr="00F6658F">
        <w:rPr>
          <w:rFonts w:cs="B Zar" w:hint="cs"/>
          <w:sz w:val="24"/>
          <w:szCs w:val="24"/>
          <w:rtl/>
          <w:lang w:bidi="fa-IR"/>
        </w:rPr>
        <w:t xml:space="preserve">                      خویش از علم قرار می‌دهد. گردآوری امور واقع کاملاً محقق‌شده برای او به منزلة نقطة</w:t>
      </w:r>
    </w:p>
    <w:p w:rsidR="00420665" w:rsidRPr="00F6658F" w:rsidRDefault="00420665" w:rsidP="00420665">
      <w:pPr>
        <w:bidi/>
        <w:spacing w:line="240" w:lineRule="auto"/>
        <w:jc w:val="both"/>
        <w:rPr>
          <w:rFonts w:cs="B Zar"/>
          <w:sz w:val="24"/>
          <w:szCs w:val="24"/>
          <w:rtl/>
          <w:lang w:bidi="fa-IR"/>
        </w:rPr>
      </w:pPr>
      <w:r w:rsidRPr="00F6658F">
        <w:rPr>
          <w:rFonts w:cs="B Zar" w:hint="cs"/>
          <w:sz w:val="24"/>
          <w:szCs w:val="24"/>
          <w:rtl/>
          <w:lang w:bidi="fa-IR"/>
        </w:rPr>
        <w:t xml:space="preserve">                      اتکای</w:t>
      </w:r>
      <w:r w:rsidR="00F44EA5" w:rsidRPr="00F6658F">
        <w:rPr>
          <w:rFonts w:cs="B Zar" w:hint="cs"/>
          <w:sz w:val="24"/>
          <w:szCs w:val="24"/>
          <w:rtl/>
          <w:lang w:bidi="fa-IR"/>
        </w:rPr>
        <w:t xml:space="preserve"> </w:t>
      </w:r>
      <w:r w:rsidR="00D1392E" w:rsidRPr="00F6658F">
        <w:rPr>
          <w:rFonts w:cs="B Zar" w:hint="cs"/>
          <w:sz w:val="24"/>
          <w:szCs w:val="24"/>
          <w:rtl/>
          <w:lang w:bidi="fa-IR"/>
        </w:rPr>
        <w:t xml:space="preserve">ارشمیدسی است که تمامی </w:t>
      </w:r>
      <w:r w:rsidRPr="00F6658F">
        <w:rPr>
          <w:rFonts w:cs="B Zar" w:hint="cs"/>
          <w:sz w:val="24"/>
          <w:szCs w:val="24"/>
          <w:rtl/>
          <w:lang w:bidi="fa-IR"/>
        </w:rPr>
        <w:t>هرم شناخت را بر آن متکی می‌سازد. بدین سان او</w:t>
      </w:r>
    </w:p>
    <w:p w:rsidR="00420665" w:rsidRPr="00F6658F" w:rsidRDefault="00420665" w:rsidP="00420665">
      <w:pPr>
        <w:bidi/>
        <w:spacing w:line="240" w:lineRule="auto"/>
        <w:jc w:val="both"/>
        <w:rPr>
          <w:rFonts w:cs="B Zar"/>
          <w:sz w:val="24"/>
          <w:szCs w:val="24"/>
          <w:rtl/>
          <w:lang w:bidi="fa-IR"/>
        </w:rPr>
      </w:pPr>
      <w:r w:rsidRPr="00F6658F">
        <w:rPr>
          <w:rFonts w:cs="B Zar" w:hint="cs"/>
          <w:sz w:val="24"/>
          <w:szCs w:val="24"/>
          <w:rtl/>
          <w:lang w:bidi="fa-IR"/>
        </w:rPr>
        <w:t xml:space="preserve">                      نخستین «پوزیتیویست» راسخ و بی‌تناقض در قرنی می‌شود که اکیداً خردگرا و عقلانی</w:t>
      </w:r>
    </w:p>
    <w:p w:rsidR="00420665" w:rsidRPr="00F6658F" w:rsidRDefault="00420665" w:rsidP="00420665">
      <w:pPr>
        <w:bidi/>
        <w:spacing w:line="240" w:lineRule="auto"/>
        <w:jc w:val="both"/>
        <w:rPr>
          <w:rFonts w:cs="B Zar"/>
          <w:b/>
          <w:bCs/>
          <w:sz w:val="24"/>
          <w:szCs w:val="24"/>
          <w:rtl/>
          <w:lang w:bidi="fa-IR"/>
        </w:rPr>
      </w:pPr>
      <w:r w:rsidRPr="00F6658F">
        <w:rPr>
          <w:rFonts w:cs="B Zar" w:hint="cs"/>
          <w:sz w:val="24"/>
          <w:szCs w:val="24"/>
          <w:rtl/>
          <w:lang w:bidi="fa-IR"/>
        </w:rPr>
        <w:t xml:space="preserve">                      بود</w:t>
      </w:r>
      <w:r w:rsidR="00A0560D" w:rsidRPr="00F6658F">
        <w:rPr>
          <w:rFonts w:cs="B Zar" w:hint="cs"/>
          <w:b/>
          <w:bCs/>
          <w:sz w:val="24"/>
          <w:szCs w:val="24"/>
          <w:rtl/>
          <w:lang w:bidi="fa-IR"/>
        </w:rPr>
        <w:t xml:space="preserve"> </w:t>
      </w:r>
      <w:r w:rsidR="00A0560D" w:rsidRPr="00F6658F">
        <w:rPr>
          <w:rFonts w:cs="B Zar" w:hint="cs"/>
          <w:sz w:val="24"/>
          <w:szCs w:val="24"/>
          <w:rtl/>
          <w:lang w:bidi="fa-IR"/>
        </w:rPr>
        <w:t>(کاسیرر، 1395:321)</w:t>
      </w:r>
      <w:r w:rsidRPr="00F6658F">
        <w:rPr>
          <w:rFonts w:cs="B Zar" w:hint="cs"/>
          <w:b/>
          <w:bCs/>
          <w:sz w:val="24"/>
          <w:szCs w:val="24"/>
          <w:rtl/>
          <w:lang w:bidi="fa-IR"/>
        </w:rPr>
        <w:t xml:space="preserve"> </w:t>
      </w:r>
    </w:p>
    <w:p w:rsidR="00185458" w:rsidRPr="00F6658F" w:rsidRDefault="00180E51" w:rsidP="000F7846">
      <w:pPr>
        <w:bidi/>
        <w:spacing w:line="276" w:lineRule="auto"/>
        <w:jc w:val="both"/>
        <w:rPr>
          <w:rFonts w:cs="B Zar"/>
          <w:sz w:val="28"/>
          <w:szCs w:val="28"/>
          <w:rtl/>
          <w:lang w:bidi="fa-IR"/>
        </w:rPr>
      </w:pPr>
      <w:r w:rsidRPr="00F6658F">
        <w:rPr>
          <w:rFonts w:cs="B Zar" w:hint="cs"/>
          <w:sz w:val="28"/>
          <w:szCs w:val="28"/>
          <w:rtl/>
          <w:lang w:bidi="fa-IR"/>
        </w:rPr>
        <w:t>از عبارت فوق چند نکتة مهم استنباط می‌شود</w:t>
      </w:r>
      <w:r w:rsidR="00410D89" w:rsidRPr="00F6658F">
        <w:rPr>
          <w:rFonts w:cs="B Zar" w:hint="cs"/>
          <w:sz w:val="28"/>
          <w:szCs w:val="28"/>
          <w:rtl/>
          <w:lang w:bidi="fa-IR"/>
        </w:rPr>
        <w:t>؛</w:t>
      </w:r>
      <w:r w:rsidRPr="00F6658F">
        <w:rPr>
          <w:rFonts w:cs="B Zar" w:hint="cs"/>
          <w:sz w:val="28"/>
          <w:szCs w:val="28"/>
          <w:rtl/>
          <w:lang w:bidi="fa-IR"/>
        </w:rPr>
        <w:t xml:space="preserve"> یکی این که بیل نیز به مانند دکارت از زمرة </w:t>
      </w:r>
      <w:r w:rsidR="00505CC9" w:rsidRPr="00F6658F">
        <w:rPr>
          <w:rFonts w:cs="B Zar" w:hint="cs"/>
          <w:sz w:val="28"/>
          <w:szCs w:val="28"/>
          <w:rtl/>
          <w:lang w:bidi="fa-IR"/>
        </w:rPr>
        <w:t>مبناگرایان</w:t>
      </w:r>
      <w:r w:rsidRPr="00F6658F">
        <w:rPr>
          <w:rFonts w:cs="B Zar" w:hint="cs"/>
          <w:sz w:val="28"/>
          <w:szCs w:val="28"/>
          <w:rtl/>
          <w:lang w:bidi="fa-IR"/>
        </w:rPr>
        <w:t xml:space="preserve"> </w:t>
      </w:r>
      <w:r w:rsidRPr="00F6658F">
        <w:rPr>
          <w:rFonts w:cs="B Zar"/>
          <w:sz w:val="28"/>
          <w:szCs w:val="28"/>
          <w:lang w:bidi="fa-IR"/>
        </w:rPr>
        <w:t>(</w:t>
      </w:r>
      <w:proofErr w:type="spellStart"/>
      <w:r w:rsidRPr="00F6658F">
        <w:rPr>
          <w:rFonts w:cs="B Zar"/>
          <w:sz w:val="28"/>
          <w:szCs w:val="28"/>
          <w:lang w:bidi="fa-IR"/>
        </w:rPr>
        <w:t>foundationalists</w:t>
      </w:r>
      <w:proofErr w:type="spellEnd"/>
      <w:r w:rsidRPr="00F6658F">
        <w:rPr>
          <w:rFonts w:cs="B Zar"/>
          <w:sz w:val="28"/>
          <w:szCs w:val="28"/>
          <w:lang w:bidi="fa-IR"/>
        </w:rPr>
        <w:t>)</w:t>
      </w:r>
      <w:r w:rsidRPr="00F6658F">
        <w:rPr>
          <w:rFonts w:cs="B Zar" w:hint="cs"/>
          <w:sz w:val="28"/>
          <w:szCs w:val="28"/>
          <w:rtl/>
          <w:lang w:bidi="fa-IR"/>
        </w:rPr>
        <w:t xml:space="preserve"> در معرفت‌شناسی </w:t>
      </w:r>
      <w:r w:rsidR="00D1392E" w:rsidRPr="00F6658F">
        <w:rPr>
          <w:rFonts w:cs="B Zar" w:hint="cs"/>
          <w:sz w:val="28"/>
          <w:szCs w:val="28"/>
          <w:rtl/>
          <w:lang w:bidi="fa-IR"/>
        </w:rPr>
        <w:t>بوده</w:t>
      </w:r>
      <w:r w:rsidRPr="00F6658F">
        <w:rPr>
          <w:rFonts w:cs="B Zar" w:hint="cs"/>
          <w:sz w:val="28"/>
          <w:szCs w:val="28"/>
          <w:rtl/>
          <w:lang w:bidi="fa-IR"/>
        </w:rPr>
        <w:t xml:space="preserve"> و معتقد است که نظام معرفتی همانند هرمی </w:t>
      </w:r>
      <w:r w:rsidR="00D1392E" w:rsidRPr="00F6658F">
        <w:rPr>
          <w:rFonts w:cs="B Zar" w:hint="cs"/>
          <w:sz w:val="28"/>
          <w:szCs w:val="28"/>
          <w:rtl/>
          <w:lang w:bidi="fa-IR"/>
        </w:rPr>
        <w:t>می‌باشد</w:t>
      </w:r>
      <w:r w:rsidRPr="00F6658F">
        <w:rPr>
          <w:rFonts w:cs="B Zar" w:hint="cs"/>
          <w:sz w:val="28"/>
          <w:szCs w:val="28"/>
          <w:rtl/>
          <w:lang w:bidi="fa-IR"/>
        </w:rPr>
        <w:t xml:space="preserve"> که در رأس آن باید نقطه‌ای ارشمیدسی قرار گیرد که مابقی معارف </w:t>
      </w:r>
      <w:r w:rsidR="000F7846" w:rsidRPr="00F6658F">
        <w:rPr>
          <w:rFonts w:cs="B Zar" w:hint="cs"/>
          <w:sz w:val="28"/>
          <w:szCs w:val="28"/>
          <w:rtl/>
          <w:lang w:bidi="fa-IR"/>
        </w:rPr>
        <w:t>از آن استنتاج شود</w:t>
      </w:r>
      <w:r w:rsidR="0028003E" w:rsidRPr="00F6658F">
        <w:rPr>
          <w:rFonts w:cs="B Zar" w:hint="cs"/>
          <w:sz w:val="28"/>
          <w:szCs w:val="28"/>
          <w:rtl/>
          <w:lang w:bidi="fa-IR"/>
        </w:rPr>
        <w:t>.</w:t>
      </w:r>
      <w:r w:rsidRPr="00F6658F">
        <w:rPr>
          <w:rFonts w:cs="B Zar" w:hint="cs"/>
          <w:sz w:val="28"/>
          <w:szCs w:val="28"/>
          <w:rtl/>
          <w:lang w:bidi="fa-IR"/>
        </w:rPr>
        <w:t xml:space="preserve"> اما </w:t>
      </w:r>
      <w:r w:rsidR="000F7846" w:rsidRPr="00F6658F">
        <w:rPr>
          <w:rFonts w:cs="B Zar" w:hint="cs"/>
          <w:sz w:val="28"/>
          <w:szCs w:val="28"/>
          <w:rtl/>
          <w:lang w:bidi="fa-IR"/>
        </w:rPr>
        <w:t xml:space="preserve">در اینجا </w:t>
      </w:r>
      <w:r w:rsidR="0028003E" w:rsidRPr="00F6658F">
        <w:rPr>
          <w:rFonts w:cs="B Zar" w:hint="cs"/>
          <w:sz w:val="28"/>
          <w:szCs w:val="28"/>
          <w:rtl/>
          <w:lang w:bidi="fa-IR"/>
        </w:rPr>
        <w:t>آن چه در رأس هرم می‌باشد</w:t>
      </w:r>
      <w:r w:rsidRPr="00F6658F">
        <w:rPr>
          <w:rFonts w:cs="B Zar" w:hint="cs"/>
          <w:sz w:val="28"/>
          <w:szCs w:val="28"/>
          <w:rtl/>
          <w:lang w:bidi="fa-IR"/>
        </w:rPr>
        <w:t xml:space="preserve"> نه امر کلی عقلانی بلکه امری جزئی</w:t>
      </w:r>
      <w:r w:rsidR="00DE0EE3" w:rsidRPr="00F6658F">
        <w:rPr>
          <w:rFonts w:cs="B Zar" w:hint="cs"/>
          <w:sz w:val="28"/>
          <w:szCs w:val="28"/>
          <w:rtl/>
          <w:lang w:bidi="fa-IR"/>
        </w:rPr>
        <w:t xml:space="preserve"> و تجربی</w:t>
      </w:r>
      <w:r w:rsidRPr="00F6658F">
        <w:rPr>
          <w:rFonts w:cs="B Zar" w:hint="cs"/>
          <w:sz w:val="28"/>
          <w:szCs w:val="28"/>
          <w:rtl/>
          <w:lang w:bidi="fa-IR"/>
        </w:rPr>
        <w:t xml:space="preserve"> است و نسبت «پوزیتیویست»</w:t>
      </w:r>
      <w:r w:rsidR="00B150AE" w:rsidRPr="00F6658F">
        <w:rPr>
          <w:rFonts w:cs="B Zar" w:hint="cs"/>
          <w:sz w:val="28"/>
          <w:szCs w:val="28"/>
          <w:rtl/>
          <w:lang w:bidi="fa-IR"/>
        </w:rPr>
        <w:t xml:space="preserve"> به </w:t>
      </w:r>
      <w:r w:rsidR="000F7846" w:rsidRPr="00F6658F">
        <w:rPr>
          <w:rFonts w:cs="B Zar" w:hint="cs"/>
          <w:sz w:val="28"/>
          <w:szCs w:val="28"/>
          <w:rtl/>
          <w:lang w:bidi="fa-IR"/>
        </w:rPr>
        <w:t>بیل</w:t>
      </w:r>
      <w:r w:rsidR="00B150AE" w:rsidRPr="00F6658F">
        <w:rPr>
          <w:rFonts w:cs="B Zar" w:hint="cs"/>
          <w:sz w:val="28"/>
          <w:szCs w:val="28"/>
          <w:rtl/>
          <w:lang w:bidi="fa-IR"/>
        </w:rPr>
        <w:t xml:space="preserve"> نیز چنین توجیهی می‌یابد</w:t>
      </w:r>
      <w:r w:rsidR="0028003E" w:rsidRPr="00F6658F">
        <w:rPr>
          <w:rFonts w:cs="B Zar" w:hint="cs"/>
          <w:sz w:val="28"/>
          <w:szCs w:val="28"/>
          <w:rtl/>
          <w:lang w:bidi="fa-IR"/>
        </w:rPr>
        <w:t>.</w:t>
      </w:r>
      <w:r w:rsidR="00B150AE" w:rsidRPr="00F6658F">
        <w:rPr>
          <w:rFonts w:cs="B Zar" w:hint="cs"/>
          <w:sz w:val="28"/>
          <w:szCs w:val="28"/>
          <w:rtl/>
          <w:lang w:bidi="fa-IR"/>
        </w:rPr>
        <w:t xml:space="preserve"> البته این به بهای از </w:t>
      </w:r>
      <w:r w:rsidR="009C4B8F" w:rsidRPr="00F6658F">
        <w:rPr>
          <w:rFonts w:cs="B Zar" w:hint="cs"/>
          <w:sz w:val="28"/>
          <w:szCs w:val="28"/>
          <w:rtl/>
          <w:lang w:bidi="fa-IR"/>
        </w:rPr>
        <w:t>دست‌رفتن یقین آرمانی معرفت است اما این امر بیل را از پژوهش تاریخی مأیوس نمی‌گرداند زیرا معرفت تاریخی نیز می‌تواند شایستة عنوان «معرفت» باشد حتی اگر یقینی تردیدناپذیر به دنبال نداشته باشد.</w:t>
      </w:r>
      <w:r w:rsidR="00D1392E" w:rsidRPr="00F6658F">
        <w:rPr>
          <w:rFonts w:cs="B Zar" w:hint="cs"/>
          <w:sz w:val="28"/>
          <w:szCs w:val="28"/>
          <w:rtl/>
          <w:lang w:bidi="fa-IR"/>
        </w:rPr>
        <w:t xml:space="preserve"> </w:t>
      </w:r>
      <w:r w:rsidR="00185458" w:rsidRPr="00F6658F">
        <w:rPr>
          <w:rFonts w:cs="B Zar" w:hint="cs"/>
          <w:sz w:val="28"/>
          <w:szCs w:val="28"/>
          <w:rtl/>
          <w:lang w:bidi="fa-IR"/>
        </w:rPr>
        <w:t>به رغم استفادة کاسیرر از تعبیر دکارتی «نقطة ارشمیدسی»</w:t>
      </w:r>
      <w:r w:rsidR="00146AA9" w:rsidRPr="00F6658F">
        <w:rPr>
          <w:rFonts w:cs="B Zar" w:hint="cs"/>
          <w:sz w:val="28"/>
          <w:szCs w:val="28"/>
          <w:rtl/>
          <w:lang w:bidi="fa-IR"/>
        </w:rPr>
        <w:t>،</w:t>
      </w:r>
      <w:r w:rsidR="00185458" w:rsidRPr="00F6658F">
        <w:rPr>
          <w:rFonts w:cs="B Zar" w:hint="cs"/>
          <w:sz w:val="28"/>
          <w:szCs w:val="28"/>
          <w:rtl/>
          <w:lang w:bidi="fa-IR"/>
        </w:rPr>
        <w:t xml:space="preserve"> وی در ادامه با ارجاع به قالب </w:t>
      </w:r>
      <w:r w:rsidR="00185458" w:rsidRPr="00F6658F">
        <w:rPr>
          <w:rFonts w:cs="B Zar" w:hint="cs"/>
          <w:i/>
          <w:iCs/>
          <w:sz w:val="28"/>
          <w:szCs w:val="28"/>
          <w:rtl/>
          <w:lang w:bidi="fa-IR"/>
        </w:rPr>
        <w:t>فرهنگ تاریخی و انتقادی</w:t>
      </w:r>
      <w:r w:rsidR="00A55D85" w:rsidRPr="00F6658F">
        <w:rPr>
          <w:rFonts w:cs="B Zar" w:hint="cs"/>
          <w:sz w:val="28"/>
          <w:szCs w:val="28"/>
          <w:rtl/>
          <w:lang w:bidi="fa-IR"/>
        </w:rPr>
        <w:t>،‌</w:t>
      </w:r>
      <w:r w:rsidR="00185458" w:rsidRPr="00F6658F">
        <w:rPr>
          <w:rFonts w:cs="B Zar" w:hint="cs"/>
          <w:sz w:val="28"/>
          <w:szCs w:val="28"/>
          <w:rtl/>
          <w:lang w:bidi="fa-IR"/>
        </w:rPr>
        <w:t xml:space="preserve"> ایدة نظام‌مندی بیل را</w:t>
      </w:r>
      <w:r w:rsidR="00A55D85" w:rsidRPr="00F6658F">
        <w:rPr>
          <w:rFonts w:cs="B Zar" w:hint="cs"/>
          <w:sz w:val="28"/>
          <w:szCs w:val="28"/>
          <w:rtl/>
          <w:lang w:bidi="fa-IR"/>
        </w:rPr>
        <w:t xml:space="preserve"> به کلی</w:t>
      </w:r>
      <w:r w:rsidR="00185458" w:rsidRPr="00F6658F">
        <w:rPr>
          <w:rFonts w:cs="B Zar" w:hint="cs"/>
          <w:sz w:val="28"/>
          <w:szCs w:val="28"/>
          <w:rtl/>
          <w:lang w:bidi="fa-IR"/>
        </w:rPr>
        <w:t xml:space="preserve"> از حیز انتفاع ساقط می‌گرداند:</w:t>
      </w:r>
    </w:p>
    <w:p w:rsidR="00CE5081" w:rsidRPr="00F6658F" w:rsidRDefault="00CE5081" w:rsidP="00B451DC">
      <w:pPr>
        <w:bidi/>
        <w:spacing w:line="240" w:lineRule="auto"/>
        <w:jc w:val="both"/>
        <w:rPr>
          <w:rFonts w:cs="B Zar"/>
          <w:sz w:val="24"/>
          <w:szCs w:val="24"/>
          <w:rtl/>
          <w:lang w:bidi="fa-IR"/>
        </w:rPr>
      </w:pPr>
      <w:r w:rsidRPr="00F6658F">
        <w:rPr>
          <w:rFonts w:cs="B Zar" w:hint="cs"/>
          <w:sz w:val="28"/>
          <w:szCs w:val="28"/>
          <w:rtl/>
          <w:lang w:bidi="fa-IR"/>
        </w:rPr>
        <w:lastRenderedPageBreak/>
        <w:t xml:space="preserve">                   </w:t>
      </w:r>
      <w:r w:rsidRPr="00F6658F">
        <w:rPr>
          <w:rFonts w:cs="B Zar" w:hint="cs"/>
          <w:sz w:val="24"/>
          <w:szCs w:val="24"/>
          <w:rtl/>
          <w:lang w:bidi="fa-IR"/>
        </w:rPr>
        <w:t>از نظر او [بیل] در جهان امور واقع هیچ چیز علی‌السویه و بی‌اهمیت نیست</w:t>
      </w:r>
      <w:r w:rsidR="00B451DC" w:rsidRPr="00F6658F">
        <w:rPr>
          <w:rFonts w:cs="B Zar" w:hint="cs"/>
          <w:sz w:val="24"/>
          <w:szCs w:val="24"/>
          <w:rtl/>
          <w:lang w:bidi="fa-IR"/>
        </w:rPr>
        <w:t xml:space="preserve"> </w:t>
      </w:r>
      <w:r w:rsidRPr="00F6658F">
        <w:rPr>
          <w:rFonts w:cs="B Zar" w:hint="cs"/>
          <w:sz w:val="24"/>
          <w:szCs w:val="24"/>
          <w:rtl/>
          <w:lang w:bidi="fa-IR"/>
        </w:rPr>
        <w:t>زیرا در جهانِ</w:t>
      </w:r>
    </w:p>
    <w:p w:rsidR="00CE5081" w:rsidRPr="00F6658F" w:rsidRDefault="00CE5081" w:rsidP="00CE5081">
      <w:pPr>
        <w:bidi/>
        <w:spacing w:line="240" w:lineRule="auto"/>
        <w:jc w:val="both"/>
        <w:rPr>
          <w:rFonts w:cs="B Zar"/>
          <w:sz w:val="24"/>
          <w:szCs w:val="24"/>
          <w:rtl/>
          <w:lang w:bidi="fa-IR"/>
        </w:rPr>
      </w:pPr>
      <w:r w:rsidRPr="00F6658F">
        <w:rPr>
          <w:rFonts w:cs="B Zar" w:hint="cs"/>
          <w:sz w:val="24"/>
          <w:szCs w:val="24"/>
          <w:rtl/>
          <w:lang w:bidi="fa-IR"/>
        </w:rPr>
        <w:t xml:space="preserve">                      رویدادها به ندرت سلسله‌مراتب ارزش و مقام وجود دارد</w:t>
      </w:r>
      <w:r w:rsidR="00B451DC" w:rsidRPr="00F6658F">
        <w:rPr>
          <w:rStyle w:val="FootnoteReference"/>
          <w:rFonts w:cs="B Zar"/>
          <w:sz w:val="24"/>
          <w:szCs w:val="24"/>
          <w:rtl/>
          <w:lang w:bidi="fa-IR"/>
        </w:rPr>
        <w:footnoteReference w:id="3"/>
      </w:r>
      <w:r w:rsidRPr="00F6658F">
        <w:rPr>
          <w:rFonts w:cs="B Zar" w:hint="cs"/>
          <w:sz w:val="24"/>
          <w:szCs w:val="24"/>
          <w:rtl/>
          <w:lang w:bidi="fa-IR"/>
        </w:rPr>
        <w:t>. بنابراین تصادفی نیست که بیل</w:t>
      </w:r>
    </w:p>
    <w:p w:rsidR="00CE5081" w:rsidRPr="00F6658F" w:rsidRDefault="00CE5081" w:rsidP="00CE5081">
      <w:pPr>
        <w:bidi/>
        <w:spacing w:line="240" w:lineRule="auto"/>
        <w:jc w:val="both"/>
        <w:rPr>
          <w:rFonts w:cs="B Zar"/>
          <w:sz w:val="24"/>
          <w:szCs w:val="24"/>
          <w:rtl/>
          <w:lang w:bidi="fa-IR"/>
        </w:rPr>
      </w:pPr>
      <w:r w:rsidRPr="00F6658F">
        <w:rPr>
          <w:rFonts w:cs="B Zar" w:hint="cs"/>
          <w:sz w:val="24"/>
          <w:szCs w:val="24"/>
          <w:rtl/>
          <w:lang w:bidi="fa-IR"/>
        </w:rPr>
        <w:t xml:space="preserve">                      برای اثر انتقادی خویش قالب یک فرهنگ انتقادی و تاریخی را برگزیده است. زیرا شکل</w:t>
      </w:r>
    </w:p>
    <w:p w:rsidR="00CE5081" w:rsidRPr="00F6658F" w:rsidRDefault="00CE5081" w:rsidP="00CE5081">
      <w:pPr>
        <w:bidi/>
        <w:spacing w:line="240" w:lineRule="auto"/>
        <w:jc w:val="both"/>
        <w:rPr>
          <w:rFonts w:cs="B Zar"/>
          <w:sz w:val="24"/>
          <w:szCs w:val="24"/>
          <w:rtl/>
          <w:lang w:bidi="fa-IR"/>
        </w:rPr>
      </w:pPr>
      <w:r w:rsidRPr="00F6658F">
        <w:rPr>
          <w:rFonts w:cs="B Zar" w:hint="cs"/>
          <w:sz w:val="24"/>
          <w:szCs w:val="24"/>
          <w:rtl/>
          <w:lang w:bidi="fa-IR"/>
        </w:rPr>
        <w:t xml:space="preserve">                      </w:t>
      </w:r>
      <w:r w:rsidR="0089311E" w:rsidRPr="00F6658F">
        <w:rPr>
          <w:rFonts w:cs="B Zar" w:hint="cs"/>
          <w:sz w:val="24"/>
          <w:szCs w:val="24"/>
          <w:rtl/>
          <w:lang w:bidi="fa-IR"/>
        </w:rPr>
        <w:t xml:space="preserve"> </w:t>
      </w:r>
      <w:r w:rsidRPr="00F6658F">
        <w:rPr>
          <w:rFonts w:cs="B Zar" w:hint="cs"/>
          <w:sz w:val="24"/>
          <w:szCs w:val="24"/>
          <w:rtl/>
          <w:lang w:bidi="fa-IR"/>
        </w:rPr>
        <w:t>فرهنگ اجازه می‌دهد که حالت هماهنگی و همترازی حاکم باشد که در تقابل با حالت</w:t>
      </w:r>
    </w:p>
    <w:p w:rsidR="00CE5081" w:rsidRPr="00F6658F" w:rsidRDefault="00CE5081" w:rsidP="00CE5081">
      <w:pPr>
        <w:bidi/>
        <w:spacing w:line="240" w:lineRule="auto"/>
        <w:jc w:val="both"/>
        <w:rPr>
          <w:rFonts w:cs="B Zar"/>
          <w:sz w:val="24"/>
          <w:szCs w:val="24"/>
          <w:rtl/>
          <w:lang w:bidi="fa-IR"/>
        </w:rPr>
      </w:pPr>
      <w:r w:rsidRPr="00F6658F">
        <w:rPr>
          <w:rFonts w:cs="B Zar" w:hint="cs"/>
          <w:sz w:val="24"/>
          <w:szCs w:val="24"/>
          <w:rtl/>
          <w:lang w:bidi="fa-IR"/>
        </w:rPr>
        <w:t xml:space="preserve">                      سلسله‌مراتبی</w:t>
      </w:r>
      <w:r w:rsidR="00D1392E" w:rsidRPr="00F6658F">
        <w:rPr>
          <w:rFonts w:cs="B Zar" w:hint="cs"/>
          <w:sz w:val="24"/>
          <w:szCs w:val="24"/>
          <w:rtl/>
          <w:lang w:bidi="fa-IR"/>
        </w:rPr>
        <w:t xml:space="preserve"> </w:t>
      </w:r>
      <w:r w:rsidRPr="00F6658F">
        <w:rPr>
          <w:rFonts w:cs="B Zar" w:hint="cs"/>
          <w:sz w:val="24"/>
          <w:szCs w:val="24"/>
          <w:rtl/>
          <w:lang w:bidi="fa-IR"/>
        </w:rPr>
        <w:t>است که بر نظام‌های عقلانی چیرگی دارد. در تألیف بیل هیچ سلسله‌مراتبی</w:t>
      </w:r>
    </w:p>
    <w:p w:rsidR="00CE5081" w:rsidRPr="00F6658F" w:rsidRDefault="00CE5081" w:rsidP="00CE5081">
      <w:pPr>
        <w:bidi/>
        <w:spacing w:line="240" w:lineRule="auto"/>
        <w:jc w:val="both"/>
        <w:rPr>
          <w:rFonts w:cs="B Zar"/>
          <w:sz w:val="24"/>
          <w:szCs w:val="24"/>
          <w:rtl/>
          <w:lang w:bidi="fa-IR"/>
        </w:rPr>
      </w:pPr>
      <w:r w:rsidRPr="00F6658F">
        <w:rPr>
          <w:rFonts w:cs="B Zar" w:hint="cs"/>
          <w:sz w:val="24"/>
          <w:szCs w:val="24"/>
          <w:rtl/>
          <w:lang w:bidi="fa-IR"/>
        </w:rPr>
        <w:t xml:space="preserve">                      از مفاهیم، هیچ استخراج قیاسی یک مفهوم از مفهوم دیگر وجود ندارد بلکه بیشتر انبوة</w:t>
      </w:r>
    </w:p>
    <w:p w:rsidR="00420665" w:rsidRPr="00F6658F" w:rsidRDefault="00CE5081" w:rsidP="00CE5081">
      <w:pPr>
        <w:bidi/>
        <w:spacing w:line="240" w:lineRule="auto"/>
        <w:jc w:val="both"/>
        <w:rPr>
          <w:rFonts w:cs="B Zar"/>
          <w:sz w:val="24"/>
          <w:szCs w:val="24"/>
          <w:rtl/>
          <w:lang w:bidi="fa-IR"/>
        </w:rPr>
      </w:pPr>
      <w:r w:rsidRPr="00F6658F">
        <w:rPr>
          <w:rFonts w:cs="B Zar" w:hint="cs"/>
          <w:sz w:val="24"/>
          <w:szCs w:val="24"/>
          <w:rtl/>
          <w:lang w:bidi="fa-IR"/>
        </w:rPr>
        <w:t xml:space="preserve">                      سادة مواد است که هر یک به اندازة‌ دیگری مهم است...</w:t>
      </w:r>
      <w:r w:rsidR="009C4B8F" w:rsidRPr="00F6658F">
        <w:rPr>
          <w:rFonts w:cs="B Zar" w:hint="cs"/>
          <w:sz w:val="24"/>
          <w:szCs w:val="24"/>
          <w:rtl/>
          <w:lang w:bidi="fa-IR"/>
        </w:rPr>
        <w:t xml:space="preserve"> </w:t>
      </w:r>
      <w:r w:rsidR="00BE525B" w:rsidRPr="00F6658F">
        <w:rPr>
          <w:rFonts w:cs="B Zar" w:hint="cs"/>
          <w:sz w:val="24"/>
          <w:szCs w:val="24"/>
          <w:rtl/>
          <w:lang w:bidi="fa-IR"/>
        </w:rPr>
        <w:t>(همان، 322).</w:t>
      </w:r>
    </w:p>
    <w:p w:rsidR="00700351" w:rsidRPr="00F6658F" w:rsidRDefault="00700351" w:rsidP="00700351">
      <w:pPr>
        <w:bidi/>
        <w:spacing w:line="276" w:lineRule="auto"/>
        <w:jc w:val="both"/>
        <w:rPr>
          <w:rFonts w:cs="B Zar"/>
          <w:sz w:val="28"/>
          <w:szCs w:val="28"/>
          <w:rtl/>
          <w:lang w:bidi="fa-IR"/>
        </w:rPr>
      </w:pPr>
      <w:r w:rsidRPr="00F6658F">
        <w:rPr>
          <w:rFonts w:cs="B Zar" w:hint="cs"/>
          <w:sz w:val="28"/>
          <w:szCs w:val="28"/>
          <w:rtl/>
          <w:lang w:bidi="fa-IR"/>
        </w:rPr>
        <w:t xml:space="preserve">کاسیرر گویی  به هنگام توصیف مبانی بیل، متوجه نارسایی مفهوم نقطة ارشمیدسی شده و اکنون انتساب هر گونه نظام‌مندی به بیل را مردود قلمداد می‌کند زیرا استنتاج امر جزئی از امر جزئی درون نظامی که خبری از سلسله‌مراتب در آن نیست، معنای محصلی ندارد. اگر هیچ تفاوتی میان امور جزئی بی‌شمار وجود نداشته باشد چرا باید یکی از آن‌ها در رأس هرم قرار گیرد و نه موارد دیگر؟ پس اصلاً هرمی در کار نیست تا سخن از نقطة ارشمیدسی در کار باشد. از سوی دیگر، فرآیندی استقرائی نیز در کار نیست که در آن از مطالعة امور جزئی به سوی کشف امری کلی در حرکت باشیم. در نظر کاسیرر، ساختار </w:t>
      </w:r>
      <w:r w:rsidRPr="00F6658F">
        <w:rPr>
          <w:rFonts w:cs="B Zar" w:hint="cs"/>
          <w:i/>
          <w:iCs/>
          <w:sz w:val="28"/>
          <w:szCs w:val="28"/>
          <w:rtl/>
          <w:lang w:bidi="fa-IR"/>
        </w:rPr>
        <w:t>فرهنگ</w:t>
      </w:r>
      <w:r w:rsidRPr="00F6658F">
        <w:rPr>
          <w:rFonts w:cs="B Zar" w:hint="cs"/>
          <w:sz w:val="28"/>
          <w:szCs w:val="28"/>
          <w:rtl/>
          <w:lang w:bidi="fa-IR"/>
        </w:rPr>
        <w:t xml:space="preserve"> حاکی از مبنای معرفت‌شناختی بیل است: از آن جا که تنها عاملی که موجب تقدم و تأخر ارائة مطالب از یکدیگر می‌شود ترتیب حروف الفباست، هیچ یک از مواد و مصالحی که بیل در </w:t>
      </w:r>
      <w:r w:rsidRPr="00F6658F">
        <w:rPr>
          <w:rFonts w:cs="B Zar" w:hint="cs"/>
          <w:i/>
          <w:iCs/>
          <w:sz w:val="28"/>
          <w:szCs w:val="28"/>
          <w:rtl/>
          <w:lang w:bidi="fa-IR"/>
        </w:rPr>
        <w:t>فرهنگ</w:t>
      </w:r>
      <w:r w:rsidRPr="00F6658F">
        <w:rPr>
          <w:rFonts w:cs="B Zar" w:hint="cs"/>
          <w:sz w:val="28"/>
          <w:szCs w:val="28"/>
          <w:rtl/>
          <w:lang w:bidi="fa-IR"/>
        </w:rPr>
        <w:t xml:space="preserve"> خود آورده تقدمی معرفتی نسبت به دیگر موارد نداشته و پرداخت به هر یک از موضوعات، ارزشی یکسان می‌یابد. بنابراین، معیار گزینش مواد و مصالح، نه بر پایة سلسله‌مراتب بلکه بنا بر ارجحیتی است که بیل بر حسب تصادف یا به موجب امری جزئی برای آن قائل شده است و در نهایت، بیل خود را وقف امر جزئی، از آن حیث که امر جزئي است، می‌سازد. طبق روایت کاسیرر، گویی که بیل صرفاً مجموعه‌ای از مواد و مصالح را تصادفاً و بدون هیچ گونه معیار عقلانی جمع‌آوری کرده است (همان، 324-322). </w:t>
      </w:r>
    </w:p>
    <w:p w:rsidR="00314BEB" w:rsidRPr="00F6658F" w:rsidRDefault="0063148E" w:rsidP="00A32636">
      <w:pPr>
        <w:bidi/>
        <w:spacing w:line="276" w:lineRule="auto"/>
        <w:jc w:val="both"/>
        <w:rPr>
          <w:rFonts w:cs="B Zar"/>
          <w:sz w:val="28"/>
          <w:szCs w:val="28"/>
          <w:rtl/>
          <w:lang w:bidi="fa-IR"/>
        </w:rPr>
      </w:pPr>
      <w:r w:rsidRPr="00F6658F">
        <w:rPr>
          <w:rFonts w:cs="B Zar" w:hint="cs"/>
          <w:sz w:val="28"/>
          <w:szCs w:val="28"/>
          <w:rtl/>
          <w:lang w:bidi="fa-IR"/>
        </w:rPr>
        <w:t>متأسفانه کاسیرر در ادامة بحث باری دیگر به سرگشتگی مخاطب در فهم بیل دامن زده و چنین اظهار می‌کند که شیوة بیل در بررسی مسائل نه ناظر بر تمایلات و علایق شخصی وی بلکه از روی</w:t>
      </w:r>
      <w:r w:rsidR="00A6369F" w:rsidRPr="00F6658F">
        <w:rPr>
          <w:rFonts w:cs="B Zar" w:hint="cs"/>
          <w:sz w:val="28"/>
          <w:szCs w:val="28"/>
          <w:rtl/>
          <w:lang w:bidi="fa-IR"/>
        </w:rPr>
        <w:t xml:space="preserve"> تأمل و آگاهی صورت پذیرفته است</w:t>
      </w:r>
      <w:r w:rsidR="00BC78DE" w:rsidRPr="00F6658F">
        <w:rPr>
          <w:rFonts w:cs="B Zar" w:hint="cs"/>
          <w:sz w:val="28"/>
          <w:szCs w:val="28"/>
          <w:rtl/>
          <w:lang w:bidi="fa-IR"/>
        </w:rPr>
        <w:t>.</w:t>
      </w:r>
      <w:r w:rsidR="00A6369F" w:rsidRPr="00F6658F">
        <w:rPr>
          <w:rFonts w:cs="B Zar" w:hint="cs"/>
          <w:sz w:val="28"/>
          <w:szCs w:val="28"/>
          <w:rtl/>
          <w:lang w:bidi="fa-IR"/>
        </w:rPr>
        <w:t xml:space="preserve"> </w:t>
      </w:r>
      <w:r w:rsidR="00A6369F" w:rsidRPr="00F6658F">
        <w:rPr>
          <w:rFonts w:cs="B Zar" w:hint="cs"/>
          <w:sz w:val="28"/>
          <w:szCs w:val="28"/>
          <w:rtl/>
          <w:lang w:bidi="fa-IR"/>
        </w:rPr>
        <w:lastRenderedPageBreak/>
        <w:t xml:space="preserve">معنای صفت «انتقادی» در عنوان </w:t>
      </w:r>
      <w:r w:rsidR="00A6369F" w:rsidRPr="00F6658F">
        <w:rPr>
          <w:rFonts w:cs="B Zar" w:hint="cs"/>
          <w:i/>
          <w:iCs/>
          <w:sz w:val="28"/>
          <w:szCs w:val="28"/>
          <w:rtl/>
          <w:lang w:bidi="fa-IR"/>
        </w:rPr>
        <w:t>فرهنگ تاریخی و انتقادی</w:t>
      </w:r>
      <w:r w:rsidR="00A6369F" w:rsidRPr="00F6658F">
        <w:rPr>
          <w:rFonts w:cs="B Zar" w:hint="cs"/>
          <w:sz w:val="28"/>
          <w:szCs w:val="28"/>
          <w:rtl/>
          <w:lang w:bidi="fa-IR"/>
        </w:rPr>
        <w:t xml:space="preserve"> نیز بدین معناست که امر جزئی را </w:t>
      </w:r>
      <w:r w:rsidR="00A32190" w:rsidRPr="00F6658F">
        <w:rPr>
          <w:rFonts w:cs="B Zar" w:hint="cs"/>
          <w:sz w:val="28"/>
          <w:szCs w:val="28"/>
          <w:rtl/>
          <w:lang w:bidi="fa-IR"/>
        </w:rPr>
        <w:t>به</w:t>
      </w:r>
      <w:r w:rsidR="00A6369F" w:rsidRPr="00F6658F">
        <w:rPr>
          <w:rFonts w:cs="B Zar" w:hint="cs"/>
          <w:sz w:val="28"/>
          <w:szCs w:val="28"/>
          <w:rtl/>
          <w:lang w:bidi="fa-IR"/>
        </w:rPr>
        <w:t xml:space="preserve"> نحوه‌ای انتقادی بررسی کرده و ضمن اجتناب از تفاسیر غایت‌شناختی، از رویدادهای تاریخی بیاموزیم که تاریخ در واقعیت هرگز چیزی جز انبوهی از جنایات و شوربختی‌های نوع بشر نبوده است.</w:t>
      </w:r>
      <w:r w:rsidR="00016769" w:rsidRPr="00F6658F">
        <w:rPr>
          <w:rFonts w:cs="B Zar" w:hint="cs"/>
          <w:sz w:val="28"/>
          <w:szCs w:val="28"/>
          <w:rtl/>
          <w:lang w:bidi="fa-IR"/>
        </w:rPr>
        <w:t xml:space="preserve"> کاسیرر در ادامه چنین اظهار می‌دارد که</w:t>
      </w:r>
      <w:r w:rsidR="0015789E" w:rsidRPr="00F6658F">
        <w:rPr>
          <w:rFonts w:cs="B Zar" w:hint="cs"/>
          <w:sz w:val="28"/>
          <w:szCs w:val="28"/>
          <w:rtl/>
          <w:lang w:bidi="fa-IR"/>
        </w:rPr>
        <w:t xml:space="preserve"> گرچه</w:t>
      </w:r>
      <w:r w:rsidR="00016769" w:rsidRPr="00F6658F">
        <w:rPr>
          <w:rFonts w:cs="B Zar" w:hint="cs"/>
          <w:sz w:val="28"/>
          <w:szCs w:val="28"/>
          <w:rtl/>
          <w:lang w:bidi="fa-IR"/>
        </w:rPr>
        <w:t xml:space="preserve"> از معرفت به </w:t>
      </w:r>
      <w:r w:rsidR="00A32636" w:rsidRPr="00F6658F">
        <w:rPr>
          <w:rFonts w:cs="B Zar" w:hint="cs"/>
          <w:sz w:val="28"/>
          <w:szCs w:val="28"/>
          <w:rtl/>
          <w:lang w:bidi="fa-IR"/>
        </w:rPr>
        <w:t>جزئیات راهی به فهمِ حقیقتِ کل</w:t>
      </w:r>
      <w:r w:rsidR="00016769" w:rsidRPr="00F6658F">
        <w:rPr>
          <w:rFonts w:cs="B Zar" w:hint="cs"/>
          <w:sz w:val="28"/>
          <w:szCs w:val="28"/>
          <w:rtl/>
          <w:lang w:bidi="fa-IR"/>
        </w:rPr>
        <w:t xml:space="preserve"> وجود ندارد</w:t>
      </w:r>
      <w:r w:rsidR="0015789E" w:rsidRPr="00F6658F">
        <w:rPr>
          <w:rFonts w:cs="B Zar" w:hint="cs"/>
          <w:sz w:val="28"/>
          <w:szCs w:val="28"/>
          <w:rtl/>
          <w:lang w:bidi="fa-IR"/>
        </w:rPr>
        <w:t>، از تجزیة جهان تاریخ</w:t>
      </w:r>
      <w:r w:rsidR="00016769" w:rsidRPr="00F6658F">
        <w:rPr>
          <w:rFonts w:cs="B Zar" w:hint="cs"/>
          <w:sz w:val="28"/>
          <w:szCs w:val="28"/>
          <w:rtl/>
          <w:lang w:bidi="fa-IR"/>
        </w:rPr>
        <w:t xml:space="preserve"> می‌توان به </w:t>
      </w:r>
      <w:r w:rsidR="00A92F37" w:rsidRPr="00F6658F">
        <w:rPr>
          <w:rFonts w:cs="B Zar" w:hint="cs"/>
          <w:sz w:val="28"/>
          <w:szCs w:val="28"/>
          <w:rtl/>
          <w:lang w:bidi="fa-IR"/>
        </w:rPr>
        <w:t>«</w:t>
      </w:r>
      <w:r w:rsidR="00016769" w:rsidRPr="00F6658F">
        <w:rPr>
          <w:rFonts w:cs="B Zar" w:hint="cs"/>
          <w:sz w:val="28"/>
          <w:szCs w:val="28"/>
          <w:rtl/>
          <w:lang w:bidi="fa-IR"/>
        </w:rPr>
        <w:t>مفهوم کلی نو و اثباتی و بسیار پربار</w:t>
      </w:r>
      <w:r w:rsidR="00D71CC3" w:rsidRPr="00F6658F">
        <w:rPr>
          <w:rStyle w:val="FootnoteReference"/>
          <w:rFonts w:cs="B Zar"/>
          <w:sz w:val="28"/>
          <w:szCs w:val="28"/>
          <w:rtl/>
          <w:lang w:bidi="fa-IR"/>
        </w:rPr>
        <w:footnoteReference w:id="4"/>
      </w:r>
      <w:r w:rsidR="00A92F37" w:rsidRPr="00F6658F">
        <w:rPr>
          <w:rFonts w:cs="B Zar" w:hint="cs"/>
          <w:sz w:val="28"/>
          <w:szCs w:val="28"/>
          <w:rtl/>
          <w:lang w:bidi="fa-IR"/>
        </w:rPr>
        <w:t>»</w:t>
      </w:r>
      <w:r w:rsidR="00016769" w:rsidRPr="00F6658F">
        <w:rPr>
          <w:rFonts w:cs="B Zar" w:hint="cs"/>
          <w:sz w:val="28"/>
          <w:szCs w:val="28"/>
          <w:rtl/>
          <w:lang w:bidi="fa-IR"/>
        </w:rPr>
        <w:t xml:space="preserve"> دست یابیم که محصول پیوند مجدد میان </w:t>
      </w:r>
      <w:r w:rsidR="00314BEB" w:rsidRPr="00F6658F">
        <w:rPr>
          <w:rFonts w:cs="B Zar" w:hint="cs"/>
          <w:sz w:val="28"/>
          <w:szCs w:val="28"/>
          <w:rtl/>
          <w:lang w:bidi="fa-IR"/>
        </w:rPr>
        <w:t>اجزاء حول هسته‌ای مقاوم می‌باشد:</w:t>
      </w:r>
    </w:p>
    <w:p w:rsidR="00314BEB" w:rsidRPr="00F6658F" w:rsidRDefault="00314BEB" w:rsidP="00314BEB">
      <w:pPr>
        <w:bidi/>
        <w:spacing w:line="276" w:lineRule="auto"/>
        <w:jc w:val="both"/>
        <w:rPr>
          <w:rFonts w:cs="B Zar"/>
          <w:sz w:val="24"/>
          <w:szCs w:val="24"/>
          <w:rtl/>
          <w:lang w:bidi="fa-IR"/>
        </w:rPr>
      </w:pPr>
      <w:r w:rsidRPr="00F6658F">
        <w:rPr>
          <w:rFonts w:cs="B Zar" w:hint="cs"/>
          <w:sz w:val="24"/>
          <w:szCs w:val="24"/>
          <w:rtl/>
          <w:lang w:bidi="fa-IR"/>
        </w:rPr>
        <w:t xml:space="preserve">               این هسته به این طریق بدست می‌آید که بیل ماهیت امر واقع را نه تنها در معنایی محتوایی بلکه</w:t>
      </w:r>
    </w:p>
    <w:p w:rsidR="00314BEB" w:rsidRPr="00F6658F" w:rsidRDefault="00314BEB" w:rsidP="00314BEB">
      <w:pPr>
        <w:bidi/>
        <w:spacing w:line="276" w:lineRule="auto"/>
        <w:jc w:val="both"/>
        <w:rPr>
          <w:rFonts w:cs="B Zar"/>
          <w:sz w:val="24"/>
          <w:szCs w:val="24"/>
          <w:rtl/>
          <w:lang w:bidi="fa-IR"/>
        </w:rPr>
      </w:pPr>
      <w:r w:rsidRPr="00F6658F">
        <w:rPr>
          <w:rFonts w:cs="B Zar" w:hint="cs"/>
          <w:sz w:val="24"/>
          <w:szCs w:val="24"/>
          <w:rtl/>
          <w:lang w:bidi="fa-IR"/>
        </w:rPr>
        <w:t xml:space="preserve">               در معنای فرم آن نیز در نظر دارد. در نظر او ماهیت امر واقع نه تنها مسئله‌ای محتوایی بلکه بیش</w:t>
      </w:r>
    </w:p>
    <w:p w:rsidR="00314BEB" w:rsidRPr="00F6658F" w:rsidRDefault="00314BEB" w:rsidP="00314BEB">
      <w:pPr>
        <w:bidi/>
        <w:spacing w:line="276" w:lineRule="auto"/>
        <w:jc w:val="both"/>
        <w:rPr>
          <w:rFonts w:cs="B Zar"/>
          <w:sz w:val="24"/>
          <w:szCs w:val="24"/>
          <w:rtl/>
          <w:lang w:bidi="fa-IR"/>
        </w:rPr>
      </w:pPr>
      <w:r w:rsidRPr="00F6658F">
        <w:rPr>
          <w:rFonts w:cs="B Zar" w:hint="cs"/>
          <w:sz w:val="24"/>
          <w:szCs w:val="24"/>
          <w:rtl/>
          <w:lang w:bidi="fa-IR"/>
        </w:rPr>
        <w:t xml:space="preserve">               از آن، مسئله‌ای روش‌شناختی است. با همین بصیرت است که بیل در تاریخ اندیشه مقامی اصیل</w:t>
      </w:r>
    </w:p>
    <w:p w:rsidR="00314BEB" w:rsidRPr="00F6658F" w:rsidRDefault="00314BEB" w:rsidP="00314BEB">
      <w:pPr>
        <w:bidi/>
        <w:spacing w:line="276" w:lineRule="auto"/>
        <w:jc w:val="both"/>
        <w:rPr>
          <w:rFonts w:cs="B Zar"/>
          <w:sz w:val="24"/>
          <w:szCs w:val="24"/>
          <w:rtl/>
          <w:lang w:bidi="fa-IR"/>
        </w:rPr>
      </w:pPr>
      <w:r w:rsidRPr="00F6658F">
        <w:rPr>
          <w:rFonts w:cs="B Zar" w:hint="cs"/>
          <w:sz w:val="24"/>
          <w:szCs w:val="24"/>
          <w:rtl/>
          <w:lang w:bidi="fa-IR"/>
        </w:rPr>
        <w:t xml:space="preserve">               و ارجمند بدست می‌آورد</w:t>
      </w:r>
      <w:r w:rsidR="00A32636" w:rsidRPr="00F6658F">
        <w:rPr>
          <w:rFonts w:cs="B Zar" w:hint="cs"/>
          <w:sz w:val="24"/>
          <w:szCs w:val="24"/>
          <w:rtl/>
          <w:lang w:bidi="fa-IR"/>
        </w:rPr>
        <w:t xml:space="preserve"> (همان، 325)</w:t>
      </w:r>
      <w:r w:rsidRPr="00F6658F">
        <w:rPr>
          <w:rFonts w:cs="B Zar" w:hint="cs"/>
          <w:sz w:val="24"/>
          <w:szCs w:val="24"/>
          <w:rtl/>
          <w:lang w:bidi="fa-IR"/>
        </w:rPr>
        <w:t>.</w:t>
      </w:r>
    </w:p>
    <w:p w:rsidR="0036272F" w:rsidRPr="00F6658F" w:rsidRDefault="00D6699F" w:rsidP="004C278A">
      <w:pPr>
        <w:bidi/>
        <w:spacing w:line="276" w:lineRule="auto"/>
        <w:jc w:val="both"/>
        <w:rPr>
          <w:rFonts w:cs="B Zar"/>
          <w:sz w:val="28"/>
          <w:szCs w:val="28"/>
          <w:rtl/>
          <w:lang w:bidi="fa-IR"/>
        </w:rPr>
      </w:pPr>
      <w:r w:rsidRPr="00F6658F">
        <w:rPr>
          <w:rFonts w:cs="B Zar" w:hint="cs"/>
          <w:sz w:val="28"/>
          <w:szCs w:val="28"/>
          <w:rtl/>
          <w:lang w:bidi="fa-IR"/>
        </w:rPr>
        <w:t xml:space="preserve">عبارت فوق </w:t>
      </w:r>
      <w:r w:rsidR="00C0288C" w:rsidRPr="00F6658F">
        <w:rPr>
          <w:rFonts w:cs="B Zar" w:hint="cs"/>
          <w:sz w:val="28"/>
          <w:szCs w:val="28"/>
          <w:rtl/>
          <w:lang w:bidi="fa-IR"/>
        </w:rPr>
        <w:t>بسیار مغشوش و مبهم است</w:t>
      </w:r>
      <w:r w:rsidRPr="00F6658F">
        <w:rPr>
          <w:rFonts w:cs="B Zar" w:hint="cs"/>
          <w:sz w:val="28"/>
          <w:szCs w:val="28"/>
          <w:rtl/>
          <w:lang w:bidi="fa-IR"/>
        </w:rPr>
        <w:t xml:space="preserve">؛ کاسیرر در ابتدا تصدیق می‌کند که از جزئیات نمی‌توان به کل رسید اما بلافاصله می‌افزاید که از تجزیة جهان تاریخ و پیوند مجدد میان اجزائی که حول هسته‌ای مقاوم شکل گرفته‌اند می‌توان به «مفهوم کلی نو و اثباتی و بسیار پربار» دست یافت. </w:t>
      </w:r>
      <w:r w:rsidR="00B25858" w:rsidRPr="00F6658F">
        <w:rPr>
          <w:rFonts w:cs="B Zar" w:hint="cs"/>
          <w:sz w:val="28"/>
          <w:szCs w:val="28"/>
          <w:rtl/>
          <w:lang w:bidi="fa-IR"/>
        </w:rPr>
        <w:t xml:space="preserve">اگر راهی از جزئیات به کل وجود ندارد، شناخت وجود هسته‌ای مقاوم که جزئیات حول محور آن با یکدیگر پیوند می‌یابند از چه طریقی بدست آمده است؟ </w:t>
      </w:r>
      <w:r w:rsidR="003F7FDC" w:rsidRPr="00F6658F">
        <w:rPr>
          <w:rFonts w:cs="B Zar" w:hint="cs"/>
          <w:sz w:val="28"/>
          <w:szCs w:val="28"/>
          <w:rtl/>
          <w:lang w:bidi="fa-IR"/>
        </w:rPr>
        <w:t xml:space="preserve">از سوی دیگر </w:t>
      </w:r>
      <w:r w:rsidR="00C0288C" w:rsidRPr="00F6658F">
        <w:rPr>
          <w:rFonts w:cs="B Zar" w:hint="cs"/>
          <w:sz w:val="28"/>
          <w:szCs w:val="28"/>
          <w:rtl/>
          <w:lang w:bidi="fa-IR"/>
        </w:rPr>
        <w:t>دربارة ماهیت</w:t>
      </w:r>
      <w:r w:rsidR="003F7FDC" w:rsidRPr="00F6658F">
        <w:rPr>
          <w:rFonts w:cs="B Zar" w:hint="cs"/>
          <w:sz w:val="28"/>
          <w:szCs w:val="28"/>
          <w:rtl/>
          <w:lang w:bidi="fa-IR"/>
        </w:rPr>
        <w:t xml:space="preserve"> «بصیرت روش‌شناختی» بیل نیز </w:t>
      </w:r>
      <w:r w:rsidR="00C0288C" w:rsidRPr="00F6658F">
        <w:rPr>
          <w:rFonts w:cs="B Zar" w:hint="cs"/>
          <w:sz w:val="28"/>
          <w:szCs w:val="28"/>
          <w:rtl/>
          <w:lang w:bidi="fa-IR"/>
        </w:rPr>
        <w:t xml:space="preserve">توضیح چندانی به میان نمی‌آید. </w:t>
      </w:r>
      <w:r w:rsidR="00FB54CA" w:rsidRPr="00F6658F">
        <w:rPr>
          <w:rFonts w:cs="B Zar" w:hint="cs"/>
          <w:sz w:val="28"/>
          <w:szCs w:val="28"/>
          <w:rtl/>
          <w:lang w:bidi="fa-IR"/>
        </w:rPr>
        <w:t>ک</w:t>
      </w:r>
      <w:r w:rsidR="004D3574" w:rsidRPr="00F6658F">
        <w:rPr>
          <w:rFonts w:cs="B Zar" w:hint="cs"/>
          <w:sz w:val="28"/>
          <w:szCs w:val="28"/>
          <w:rtl/>
          <w:lang w:bidi="fa-IR"/>
        </w:rPr>
        <w:t xml:space="preserve">اسیرر </w:t>
      </w:r>
      <w:r w:rsidR="00FB54CA" w:rsidRPr="00F6658F">
        <w:rPr>
          <w:rFonts w:cs="B Zar" w:hint="cs"/>
          <w:sz w:val="28"/>
          <w:szCs w:val="28"/>
          <w:rtl/>
          <w:lang w:bidi="fa-IR"/>
        </w:rPr>
        <w:t xml:space="preserve">در ادامه </w:t>
      </w:r>
      <w:r w:rsidR="004D3574" w:rsidRPr="00F6658F">
        <w:rPr>
          <w:rFonts w:cs="B Zar" w:hint="cs"/>
          <w:sz w:val="28"/>
          <w:szCs w:val="28"/>
          <w:rtl/>
          <w:lang w:bidi="fa-IR"/>
        </w:rPr>
        <w:t>بیل را «منطق‌دان تاریخ» خطاب کرده و بر آن است که در نظر بیل، امر واقع نه سرآغاز شناخت تاریخی بلکه به معنایی مشخص، به معنای پایان شناخت تاریخی است زیرا در آن</w:t>
      </w:r>
      <w:r w:rsidR="00FD5402" w:rsidRPr="00F6658F">
        <w:rPr>
          <w:rFonts w:cs="B Zar" w:hint="cs"/>
          <w:sz w:val="28"/>
          <w:szCs w:val="28"/>
          <w:rtl/>
          <w:lang w:bidi="fa-IR"/>
        </w:rPr>
        <w:t>ِ</w:t>
      </w:r>
      <w:r w:rsidR="004D3574" w:rsidRPr="00F6658F">
        <w:rPr>
          <w:rFonts w:cs="B Zar" w:hint="cs"/>
          <w:sz w:val="28"/>
          <w:szCs w:val="28"/>
          <w:rtl/>
          <w:lang w:bidi="fa-IR"/>
        </w:rPr>
        <w:t xml:space="preserve"> واحد</w:t>
      </w:r>
      <w:r w:rsidR="00FD5402" w:rsidRPr="00F6658F">
        <w:rPr>
          <w:rFonts w:cs="B Zar" w:hint="cs"/>
          <w:sz w:val="28"/>
          <w:szCs w:val="28"/>
          <w:rtl/>
          <w:lang w:bidi="fa-IR"/>
        </w:rPr>
        <w:t>،</w:t>
      </w:r>
      <w:r w:rsidR="004D3574" w:rsidRPr="00F6658F">
        <w:rPr>
          <w:rFonts w:cs="B Zar" w:hint="cs"/>
          <w:sz w:val="28"/>
          <w:szCs w:val="28"/>
          <w:rtl/>
          <w:lang w:bidi="fa-IR"/>
        </w:rPr>
        <w:t xml:space="preserve"> هم مبدأ و هم غایت پژوهش می‌باشد</w:t>
      </w:r>
      <w:r w:rsidR="00C0288C" w:rsidRPr="00F6658F">
        <w:rPr>
          <w:rFonts w:cs="B Zar" w:hint="cs"/>
          <w:sz w:val="28"/>
          <w:szCs w:val="28"/>
          <w:rtl/>
          <w:lang w:bidi="fa-IR"/>
        </w:rPr>
        <w:t>.</w:t>
      </w:r>
      <w:r w:rsidR="00EE6EAA" w:rsidRPr="00F6658F">
        <w:rPr>
          <w:rFonts w:cs="B Zar" w:hint="cs"/>
          <w:sz w:val="28"/>
          <w:szCs w:val="28"/>
          <w:rtl/>
          <w:lang w:bidi="fa-IR"/>
        </w:rPr>
        <w:t xml:space="preserve"> </w:t>
      </w:r>
      <w:r w:rsidR="004C278A" w:rsidRPr="00F6658F">
        <w:rPr>
          <w:rFonts w:cs="B Zar" w:hint="cs"/>
          <w:sz w:val="28"/>
          <w:szCs w:val="28"/>
          <w:rtl/>
          <w:lang w:bidi="fa-IR"/>
        </w:rPr>
        <w:t>در ادامه</w:t>
      </w:r>
      <w:r w:rsidR="0036272F" w:rsidRPr="00F6658F">
        <w:rPr>
          <w:rFonts w:cs="B Zar" w:hint="cs"/>
          <w:sz w:val="28"/>
          <w:szCs w:val="28"/>
          <w:rtl/>
          <w:lang w:bidi="fa-IR"/>
        </w:rPr>
        <w:t>، پای «هستة امر واقع» به میان می‌آید:</w:t>
      </w:r>
    </w:p>
    <w:p w:rsidR="001F5C1A" w:rsidRPr="00F6658F" w:rsidRDefault="001F5C1A" w:rsidP="0036272F">
      <w:pPr>
        <w:bidi/>
        <w:spacing w:line="240" w:lineRule="auto"/>
        <w:jc w:val="both"/>
        <w:rPr>
          <w:rFonts w:cs="B Zar"/>
          <w:sz w:val="24"/>
          <w:szCs w:val="24"/>
          <w:rtl/>
          <w:lang w:bidi="fa-IR"/>
        </w:rPr>
      </w:pPr>
      <w:r w:rsidRPr="00F6658F">
        <w:rPr>
          <w:rFonts w:cs="B Zar" w:hint="cs"/>
          <w:sz w:val="24"/>
          <w:szCs w:val="24"/>
          <w:rtl/>
          <w:lang w:bidi="fa-IR"/>
        </w:rPr>
        <w:t xml:space="preserve">                   هیچ کس نباید تصور کند که حقیقتِ امر واقع ملموس است یعنی می‌توان آن را به طور مستقیم</w:t>
      </w:r>
    </w:p>
    <w:p w:rsidR="001F5C1A" w:rsidRPr="00F6658F" w:rsidRDefault="001F5C1A" w:rsidP="001F5C1A">
      <w:pPr>
        <w:bidi/>
        <w:spacing w:line="240" w:lineRule="auto"/>
        <w:jc w:val="both"/>
        <w:rPr>
          <w:rFonts w:cs="B Zar"/>
          <w:sz w:val="24"/>
          <w:szCs w:val="24"/>
          <w:rtl/>
          <w:lang w:bidi="fa-IR"/>
        </w:rPr>
      </w:pPr>
      <w:r w:rsidRPr="00F6658F">
        <w:rPr>
          <w:rFonts w:cs="B Zar" w:hint="cs"/>
          <w:sz w:val="24"/>
          <w:szCs w:val="24"/>
          <w:rtl/>
          <w:lang w:bidi="fa-IR"/>
        </w:rPr>
        <w:t xml:space="preserve">                   از طریق تجربة حسی درک کرد بلکه شناخت آن تنها می‌تواند نتیجة عملی عقلی باشد که از </w:t>
      </w:r>
    </w:p>
    <w:p w:rsidR="00CE5081" w:rsidRPr="00F6658F" w:rsidRDefault="001F5C1A" w:rsidP="001F5C1A">
      <w:pPr>
        <w:bidi/>
        <w:spacing w:line="240" w:lineRule="auto"/>
        <w:jc w:val="both"/>
        <w:rPr>
          <w:rFonts w:cs="B Zar"/>
          <w:sz w:val="24"/>
          <w:szCs w:val="24"/>
          <w:rtl/>
          <w:lang w:bidi="fa-IR"/>
        </w:rPr>
      </w:pPr>
      <w:r w:rsidRPr="00F6658F">
        <w:rPr>
          <w:rFonts w:cs="B Zar" w:hint="cs"/>
          <w:sz w:val="24"/>
          <w:szCs w:val="24"/>
          <w:rtl/>
          <w:lang w:bidi="fa-IR"/>
        </w:rPr>
        <w:t xml:space="preserve">                   دشوارترین عملیاتِ عقلیِ ریاضی، پیچیده‌تر و ظریف‌تر و دقیق‌تر است. زیرا تنها با دقیق‌ترین</w:t>
      </w:r>
    </w:p>
    <w:p w:rsidR="001F5C1A" w:rsidRPr="00F6658F" w:rsidRDefault="001F5C1A" w:rsidP="001F5C1A">
      <w:pPr>
        <w:bidi/>
        <w:spacing w:line="240" w:lineRule="auto"/>
        <w:jc w:val="both"/>
        <w:rPr>
          <w:rFonts w:cs="B Zar"/>
          <w:sz w:val="24"/>
          <w:szCs w:val="24"/>
          <w:rtl/>
          <w:lang w:bidi="fa-IR"/>
        </w:rPr>
      </w:pPr>
      <w:r w:rsidRPr="00F6658F">
        <w:rPr>
          <w:rFonts w:cs="B Zar" w:hint="cs"/>
          <w:sz w:val="24"/>
          <w:szCs w:val="24"/>
          <w:rtl/>
          <w:lang w:bidi="fa-IR"/>
        </w:rPr>
        <w:t xml:space="preserve">                  تحلیل‌ها و اساسی‌ترین پژوهش انتقادی و ارزیابی انتقادیِ شواهد جزئی است که می‌توان هستة</w:t>
      </w:r>
    </w:p>
    <w:p w:rsidR="001F5C1A" w:rsidRPr="00F6658F" w:rsidRDefault="001F5C1A" w:rsidP="001F5C1A">
      <w:pPr>
        <w:bidi/>
        <w:spacing w:line="240" w:lineRule="auto"/>
        <w:jc w:val="both"/>
        <w:rPr>
          <w:rFonts w:cs="B Zar"/>
          <w:sz w:val="24"/>
          <w:szCs w:val="24"/>
          <w:rtl/>
          <w:lang w:bidi="fa-IR"/>
        </w:rPr>
      </w:pPr>
      <w:r w:rsidRPr="00F6658F">
        <w:rPr>
          <w:rFonts w:cs="B Zar" w:hint="cs"/>
          <w:sz w:val="24"/>
          <w:szCs w:val="24"/>
          <w:rtl/>
          <w:lang w:bidi="fa-IR"/>
        </w:rPr>
        <w:t xml:space="preserve">                  «امر واقع» تاریخی را بدست آورد و آشکار ساخت</w:t>
      </w:r>
      <w:r w:rsidR="005D21AC" w:rsidRPr="00F6658F">
        <w:rPr>
          <w:rFonts w:cs="B Zar" w:hint="cs"/>
          <w:sz w:val="24"/>
          <w:szCs w:val="24"/>
          <w:rtl/>
          <w:lang w:bidi="fa-IR"/>
        </w:rPr>
        <w:t xml:space="preserve"> (همان، 326)</w:t>
      </w:r>
      <w:r w:rsidRPr="00F6658F">
        <w:rPr>
          <w:rFonts w:cs="B Zar" w:hint="cs"/>
          <w:sz w:val="24"/>
          <w:szCs w:val="24"/>
          <w:rtl/>
          <w:lang w:bidi="fa-IR"/>
        </w:rPr>
        <w:t>.</w:t>
      </w:r>
    </w:p>
    <w:p w:rsidR="002E2090" w:rsidRPr="00F6658F" w:rsidRDefault="00676021" w:rsidP="00A73C98">
      <w:pPr>
        <w:bidi/>
        <w:spacing w:line="276" w:lineRule="auto"/>
        <w:jc w:val="both"/>
        <w:rPr>
          <w:rFonts w:cs="B Zar"/>
          <w:sz w:val="28"/>
          <w:szCs w:val="28"/>
          <w:rtl/>
          <w:lang w:bidi="fa-IR"/>
        </w:rPr>
      </w:pPr>
      <w:r w:rsidRPr="00F6658F">
        <w:rPr>
          <w:rFonts w:cs="B Zar" w:hint="cs"/>
          <w:sz w:val="28"/>
          <w:szCs w:val="28"/>
          <w:rtl/>
          <w:lang w:bidi="fa-IR"/>
        </w:rPr>
        <w:lastRenderedPageBreak/>
        <w:t xml:space="preserve">عبارت فوق در تضادی آشکار با آن چیزی است که کاسیرر سابقاً مطرح کرد؛ اگر از امر جزئی با استفاده از عملی عقلی درصدد کشف «هستة امر واقع» هستیم، آن گاه دیگر امر جزئی را برای امر جزئی نمی‌خواهیم بلکه در پس امور جزئی بی‌شمار، خواهان </w:t>
      </w:r>
      <w:r w:rsidR="00B32599" w:rsidRPr="00F6658F">
        <w:rPr>
          <w:rFonts w:cs="B Zar" w:hint="cs"/>
          <w:sz w:val="28"/>
          <w:szCs w:val="28"/>
          <w:rtl/>
          <w:lang w:bidi="fa-IR"/>
        </w:rPr>
        <w:t>کشف «اصل» نهفته در آن‌ها هستیم</w:t>
      </w:r>
      <w:r w:rsidR="00373B08" w:rsidRPr="00F6658F">
        <w:rPr>
          <w:rFonts w:cs="B Zar" w:hint="cs"/>
          <w:sz w:val="28"/>
          <w:szCs w:val="28"/>
          <w:rtl/>
          <w:lang w:bidi="fa-IR"/>
        </w:rPr>
        <w:t>.</w:t>
      </w:r>
      <w:r w:rsidR="00B32599" w:rsidRPr="00F6658F">
        <w:rPr>
          <w:rFonts w:cs="B Zar" w:hint="cs"/>
          <w:sz w:val="28"/>
          <w:szCs w:val="28"/>
          <w:rtl/>
          <w:lang w:bidi="fa-IR"/>
        </w:rPr>
        <w:t xml:space="preserve"> </w:t>
      </w:r>
      <w:r w:rsidR="00C76B28" w:rsidRPr="00F6658F">
        <w:rPr>
          <w:rFonts w:cs="B Zar" w:hint="cs"/>
          <w:sz w:val="28"/>
          <w:szCs w:val="28"/>
          <w:rtl/>
          <w:lang w:bidi="fa-IR"/>
        </w:rPr>
        <w:t xml:space="preserve">علاوه بر این، اگر آن گونه که کاسیرر می‌گوید، بیل هیچ اصلی را تعیین نمی‌کند که </w:t>
      </w:r>
      <w:r w:rsidR="00F21654" w:rsidRPr="00F6658F">
        <w:rPr>
          <w:rFonts w:cs="B Zar" w:hint="cs"/>
          <w:sz w:val="28"/>
          <w:szCs w:val="28"/>
          <w:rtl/>
          <w:lang w:bidi="fa-IR"/>
        </w:rPr>
        <w:t xml:space="preserve">با کمک آن </w:t>
      </w:r>
      <w:r w:rsidR="00C76B28" w:rsidRPr="00F6658F">
        <w:rPr>
          <w:rFonts w:cs="B Zar" w:hint="cs"/>
          <w:sz w:val="28"/>
          <w:szCs w:val="28"/>
          <w:rtl/>
          <w:lang w:bidi="fa-IR"/>
        </w:rPr>
        <w:t>بتوان جهان امور واقع را به نحو عقلانی مهار کرد، فقدان اصل مذکور نباید به معنای فقدان هستة امر</w:t>
      </w:r>
      <w:r w:rsidR="00447F79" w:rsidRPr="00F6658F">
        <w:rPr>
          <w:rFonts w:cs="B Zar" w:hint="cs"/>
          <w:sz w:val="28"/>
          <w:szCs w:val="28"/>
          <w:rtl/>
          <w:lang w:bidi="fa-IR"/>
        </w:rPr>
        <w:t xml:space="preserve"> واقع</w:t>
      </w:r>
      <w:r w:rsidR="00C76B28" w:rsidRPr="00F6658F">
        <w:rPr>
          <w:rFonts w:cs="B Zar" w:hint="cs"/>
          <w:sz w:val="28"/>
          <w:szCs w:val="28"/>
          <w:rtl/>
          <w:lang w:bidi="fa-IR"/>
        </w:rPr>
        <w:t xml:space="preserve"> تاریخی</w:t>
      </w:r>
      <w:r w:rsidR="00A60E48" w:rsidRPr="00F6658F">
        <w:rPr>
          <w:rFonts w:cs="B Zar" w:hint="cs"/>
          <w:sz w:val="28"/>
          <w:szCs w:val="28"/>
          <w:rtl/>
          <w:lang w:bidi="fa-IR"/>
        </w:rPr>
        <w:t xml:space="preserve"> نیز</w:t>
      </w:r>
      <w:r w:rsidR="00C76B28" w:rsidRPr="00F6658F">
        <w:rPr>
          <w:rFonts w:cs="B Zar" w:hint="cs"/>
          <w:sz w:val="28"/>
          <w:szCs w:val="28"/>
          <w:rtl/>
          <w:lang w:bidi="fa-IR"/>
        </w:rPr>
        <w:t xml:space="preserve"> باشد؟</w:t>
      </w:r>
      <w:r w:rsidR="00447F79" w:rsidRPr="00F6658F">
        <w:rPr>
          <w:rFonts w:cs="B Zar" w:hint="cs"/>
          <w:sz w:val="28"/>
          <w:szCs w:val="28"/>
          <w:rtl/>
          <w:lang w:bidi="fa-IR"/>
        </w:rPr>
        <w:t xml:space="preserve"> </w:t>
      </w:r>
      <w:r w:rsidR="00A73C98" w:rsidRPr="00F6658F">
        <w:rPr>
          <w:rFonts w:cs="B Zar" w:hint="cs"/>
          <w:sz w:val="28"/>
          <w:szCs w:val="28"/>
          <w:rtl/>
          <w:lang w:bidi="fa-IR"/>
        </w:rPr>
        <w:t xml:space="preserve">هنگامی می‌توانیم از امر جزئی به مثابة هم مبدأ و هم غایت پژوهش سخن بگوییم که بتوانیم امر کلی نهفته در امور جرئی را کشف کرده و سپس امر جزئی را ذیل امر کلی درک کنیم اما اگر به امر کلی دسترسی معرفتی نداشته باشیم، سخن از «اصل»، «هسته» و «منطق» معنایی نخواهد داشت. </w:t>
      </w:r>
    </w:p>
    <w:p w:rsidR="0053056F" w:rsidRPr="00F6658F" w:rsidRDefault="00C23254" w:rsidP="00A4413C">
      <w:pPr>
        <w:bidi/>
        <w:spacing w:line="276" w:lineRule="auto"/>
        <w:jc w:val="both"/>
        <w:rPr>
          <w:rFonts w:cs="B Zar"/>
          <w:sz w:val="28"/>
          <w:szCs w:val="28"/>
          <w:rtl/>
          <w:lang w:bidi="fa-IR"/>
        </w:rPr>
      </w:pPr>
      <w:r w:rsidRPr="00F6658F">
        <w:rPr>
          <w:rFonts w:cs="B Zar" w:hint="cs"/>
          <w:sz w:val="28"/>
          <w:szCs w:val="28"/>
          <w:rtl/>
          <w:lang w:bidi="fa-IR"/>
        </w:rPr>
        <w:t xml:space="preserve">کاسیرر </w:t>
      </w:r>
      <w:r w:rsidR="00A4413C" w:rsidRPr="00F6658F">
        <w:rPr>
          <w:rFonts w:cs="B Zar" w:hint="cs"/>
          <w:sz w:val="28"/>
          <w:szCs w:val="28"/>
          <w:rtl/>
          <w:lang w:bidi="fa-IR"/>
        </w:rPr>
        <w:t xml:space="preserve">چنین ادامه می‌دهد </w:t>
      </w:r>
      <w:r w:rsidRPr="00F6658F">
        <w:rPr>
          <w:rFonts w:cs="B Zar" w:hint="cs"/>
          <w:sz w:val="28"/>
          <w:szCs w:val="28"/>
          <w:rtl/>
          <w:lang w:bidi="fa-IR"/>
        </w:rPr>
        <w:t>که دقت انتقادی بیل در روایت تاریخی صرفاً وسیله است و نه هدف</w:t>
      </w:r>
      <w:r w:rsidR="00CD6097" w:rsidRPr="00F6658F">
        <w:rPr>
          <w:rFonts w:cs="B Zar" w:hint="cs"/>
          <w:sz w:val="28"/>
          <w:szCs w:val="28"/>
          <w:rtl/>
          <w:lang w:bidi="fa-IR"/>
        </w:rPr>
        <w:t xml:space="preserve"> و برای فهم بهتر هدف بیل، رویکرد آخرین کوشش ارائة تاریخ در چارچوب الهیات در فرانسه یعنی با کتاب ژاک بوسوئه (متکلم فرانسوی کاتولیک معاصر بیل،  1704-1627) تحت عنوان </w:t>
      </w:r>
      <w:r w:rsidR="00CD6097" w:rsidRPr="00F6658F">
        <w:rPr>
          <w:rFonts w:cs="B Zar" w:hint="cs"/>
          <w:i/>
          <w:iCs/>
          <w:sz w:val="28"/>
          <w:szCs w:val="28"/>
          <w:rtl/>
          <w:lang w:bidi="fa-IR"/>
        </w:rPr>
        <w:t>گفتاری دربارة تاریخ جهان</w:t>
      </w:r>
      <w:r w:rsidR="00CD6097" w:rsidRPr="00F6658F">
        <w:rPr>
          <w:rFonts w:cs="B Zar" w:hint="cs"/>
          <w:sz w:val="28"/>
          <w:szCs w:val="28"/>
          <w:rtl/>
          <w:lang w:bidi="fa-IR"/>
        </w:rPr>
        <w:t xml:space="preserve"> مقایسه کنیم. منبع بوسوئه برای روایت تاریخ، چیزی جز مرجعیت کتاب مقدس نیست و اعتبار کتاب مقدس نیز بر پایة مرجعیت کلیسا استوار می‌گردد و مرجعیت کلیسا نیز با ارجاع به سنت توجیه می‌گردد اما در نظر بیل تنها بر اساس مدارک و شواهد تاریخی می‌توان محتوا و اعتبار سنت را موجه ساخت و در غیر این صورت، هر گونه روایت ما از تاریخ لاجرم دوری خواهد بود. </w:t>
      </w:r>
      <w:r w:rsidR="006E63EB" w:rsidRPr="00F6658F">
        <w:rPr>
          <w:rFonts w:cs="B Zar" w:hint="cs"/>
          <w:sz w:val="28"/>
          <w:szCs w:val="28"/>
          <w:rtl/>
          <w:lang w:bidi="fa-IR"/>
        </w:rPr>
        <w:t xml:space="preserve">این </w:t>
      </w:r>
      <w:r w:rsidR="00046EF6" w:rsidRPr="00F6658F">
        <w:rPr>
          <w:rFonts w:cs="B Zar" w:hint="cs"/>
          <w:sz w:val="28"/>
          <w:szCs w:val="28"/>
          <w:rtl/>
          <w:lang w:bidi="fa-IR"/>
        </w:rPr>
        <w:t>رویکرد بیل،</w:t>
      </w:r>
      <w:r w:rsidR="006E63EB" w:rsidRPr="00F6658F">
        <w:rPr>
          <w:rFonts w:cs="B Zar" w:hint="cs"/>
          <w:sz w:val="28"/>
          <w:szCs w:val="28"/>
          <w:rtl/>
          <w:lang w:bidi="fa-IR"/>
        </w:rPr>
        <w:t xml:space="preserve"> قابل قیاس با کار گالیله است که استقلال تفسیر پدیدارهای طبیعی را از کتاب مقدس و مرجعیت کلیسا اذعان داشته بود</w:t>
      </w:r>
      <w:r w:rsidR="0053056F" w:rsidRPr="00F6658F">
        <w:rPr>
          <w:rFonts w:cs="B Zar" w:hint="cs"/>
          <w:sz w:val="28"/>
          <w:szCs w:val="28"/>
          <w:rtl/>
          <w:lang w:bidi="fa-IR"/>
        </w:rPr>
        <w:t xml:space="preserve"> (همان،328)</w:t>
      </w:r>
      <w:r w:rsidR="006E63EB" w:rsidRPr="00F6658F">
        <w:rPr>
          <w:rFonts w:cs="B Zar" w:hint="cs"/>
          <w:sz w:val="28"/>
          <w:szCs w:val="28"/>
          <w:rtl/>
          <w:lang w:bidi="fa-IR"/>
        </w:rPr>
        <w:t xml:space="preserve">. </w:t>
      </w:r>
      <w:r w:rsidR="00225997" w:rsidRPr="00F6658F">
        <w:rPr>
          <w:rFonts w:cs="B Zar" w:hint="cs"/>
          <w:sz w:val="28"/>
          <w:szCs w:val="28"/>
          <w:rtl/>
          <w:lang w:bidi="fa-IR"/>
        </w:rPr>
        <w:t xml:space="preserve">بر اساس این شواهد، کاسیرر </w:t>
      </w:r>
      <w:r w:rsidR="00CB2B2F" w:rsidRPr="00F6658F">
        <w:rPr>
          <w:rFonts w:cs="B Zar" w:hint="cs"/>
          <w:sz w:val="28"/>
          <w:szCs w:val="28"/>
          <w:rtl/>
          <w:lang w:bidi="fa-IR"/>
        </w:rPr>
        <w:t>دو تعبیر</w:t>
      </w:r>
      <w:r w:rsidR="00225997" w:rsidRPr="00F6658F">
        <w:rPr>
          <w:rFonts w:cs="B Zar" w:hint="cs"/>
          <w:sz w:val="28"/>
          <w:szCs w:val="28"/>
          <w:rtl/>
          <w:lang w:bidi="fa-IR"/>
        </w:rPr>
        <w:t xml:space="preserve"> «انقلاب کوپرنیکی در علم تاریخ» </w:t>
      </w:r>
      <w:r w:rsidR="00CB2B2F" w:rsidRPr="00F6658F">
        <w:rPr>
          <w:rFonts w:cs="B Zar" w:hint="cs"/>
          <w:sz w:val="28"/>
          <w:szCs w:val="28"/>
          <w:rtl/>
          <w:lang w:bidi="fa-IR"/>
        </w:rPr>
        <w:t>و «نقد خرد تاریخی</w:t>
      </w:r>
      <w:r w:rsidR="00D71CC3" w:rsidRPr="00F6658F">
        <w:rPr>
          <w:rStyle w:val="FootnoteReference"/>
          <w:rFonts w:cs="B Zar"/>
          <w:sz w:val="28"/>
          <w:szCs w:val="28"/>
          <w:rtl/>
          <w:lang w:bidi="fa-IR"/>
        </w:rPr>
        <w:footnoteReference w:id="5"/>
      </w:r>
      <w:r w:rsidR="00CB2B2F" w:rsidRPr="00F6658F">
        <w:rPr>
          <w:rFonts w:cs="B Zar" w:hint="cs"/>
          <w:sz w:val="28"/>
          <w:szCs w:val="28"/>
          <w:rtl/>
          <w:lang w:bidi="fa-IR"/>
        </w:rPr>
        <w:t xml:space="preserve">» را </w:t>
      </w:r>
      <w:r w:rsidR="00225997" w:rsidRPr="00F6658F">
        <w:rPr>
          <w:rFonts w:cs="B Zar" w:hint="cs"/>
          <w:sz w:val="28"/>
          <w:szCs w:val="28"/>
          <w:rtl/>
          <w:lang w:bidi="fa-IR"/>
        </w:rPr>
        <w:t>به بیل نسبت می‌دهد</w:t>
      </w:r>
      <w:r w:rsidR="0053056F" w:rsidRPr="00F6658F">
        <w:rPr>
          <w:rFonts w:cs="B Zar" w:hint="cs"/>
          <w:sz w:val="28"/>
          <w:szCs w:val="28"/>
          <w:rtl/>
          <w:lang w:bidi="fa-IR"/>
        </w:rPr>
        <w:t>:</w:t>
      </w:r>
    </w:p>
    <w:p w:rsidR="00E32448" w:rsidRPr="00F6658F" w:rsidRDefault="00E32448" w:rsidP="0053056F">
      <w:pPr>
        <w:bidi/>
        <w:spacing w:line="276" w:lineRule="auto"/>
        <w:jc w:val="both"/>
        <w:rPr>
          <w:rFonts w:cs="B Zar"/>
          <w:sz w:val="24"/>
          <w:szCs w:val="24"/>
          <w:rtl/>
          <w:lang w:bidi="fa-IR"/>
        </w:rPr>
      </w:pPr>
      <w:r w:rsidRPr="00F6658F">
        <w:rPr>
          <w:rFonts w:cs="B Zar" w:hint="cs"/>
          <w:sz w:val="24"/>
          <w:szCs w:val="24"/>
          <w:rtl/>
          <w:lang w:bidi="fa-IR"/>
        </w:rPr>
        <w:t xml:space="preserve">             او در قلمرو علم تاریخ به «انقلاب کوپرنیکی» دست زد. زیرا او دیگر «حقیقتِ» تاریخی را بر اساس</w:t>
      </w:r>
    </w:p>
    <w:p w:rsidR="00E32448" w:rsidRPr="00F6658F" w:rsidRDefault="00E32448" w:rsidP="00E32448">
      <w:pPr>
        <w:bidi/>
        <w:spacing w:line="276" w:lineRule="auto"/>
        <w:jc w:val="both"/>
        <w:rPr>
          <w:rFonts w:cs="B Zar"/>
          <w:sz w:val="24"/>
          <w:szCs w:val="24"/>
          <w:rtl/>
          <w:lang w:bidi="fa-IR"/>
        </w:rPr>
      </w:pPr>
      <w:r w:rsidRPr="00F6658F">
        <w:rPr>
          <w:rFonts w:cs="B Zar" w:hint="cs"/>
          <w:sz w:val="24"/>
          <w:szCs w:val="24"/>
          <w:rtl/>
          <w:lang w:bidi="fa-IR"/>
        </w:rPr>
        <w:t xml:space="preserve">             محتوای عینی که به طور جزمی ارائه می‌گردد و در کتاب مقدس یا تعالیم کلیسا یافت می‌شود قرار</w:t>
      </w:r>
    </w:p>
    <w:p w:rsidR="00E32448" w:rsidRPr="00F6658F" w:rsidRDefault="00E32448" w:rsidP="00E32448">
      <w:pPr>
        <w:bidi/>
        <w:spacing w:line="276" w:lineRule="auto"/>
        <w:jc w:val="both"/>
        <w:rPr>
          <w:rFonts w:cs="B Zar"/>
          <w:sz w:val="24"/>
          <w:szCs w:val="24"/>
          <w:rtl/>
          <w:lang w:bidi="fa-IR"/>
        </w:rPr>
      </w:pPr>
      <w:r w:rsidRPr="00F6658F">
        <w:rPr>
          <w:rFonts w:cs="B Zar" w:hint="cs"/>
          <w:sz w:val="24"/>
          <w:szCs w:val="24"/>
          <w:rtl/>
          <w:lang w:bidi="fa-IR"/>
        </w:rPr>
        <w:t xml:space="preserve">             نمی‌دهد بلکه بیشتر به سرچشمه‌های ذهنی و شرایط ذهنی این حقیقت ارجاع می‌کند. انتقاد از منابع</w:t>
      </w:r>
    </w:p>
    <w:p w:rsidR="00E32448" w:rsidRPr="00F6658F" w:rsidRDefault="00E32448" w:rsidP="00E32448">
      <w:pPr>
        <w:bidi/>
        <w:spacing w:line="276" w:lineRule="auto"/>
        <w:jc w:val="both"/>
        <w:rPr>
          <w:rFonts w:cs="B Zar"/>
          <w:sz w:val="24"/>
          <w:szCs w:val="24"/>
          <w:rtl/>
          <w:lang w:bidi="fa-IR"/>
        </w:rPr>
      </w:pPr>
      <w:r w:rsidRPr="00F6658F">
        <w:rPr>
          <w:rFonts w:cs="B Zar" w:hint="cs"/>
          <w:sz w:val="24"/>
          <w:szCs w:val="24"/>
          <w:rtl/>
          <w:lang w:bidi="fa-IR"/>
        </w:rPr>
        <w:t xml:space="preserve">             تاریخی که در آغاز یگانه هدف او بود در ضمن پژوهشش گسترش یافت تا سرانجام نوعی نقد خرد</w:t>
      </w:r>
    </w:p>
    <w:p w:rsidR="00E32448" w:rsidRPr="00F6658F" w:rsidRDefault="00E32448" w:rsidP="00E32448">
      <w:pPr>
        <w:bidi/>
        <w:spacing w:line="276" w:lineRule="auto"/>
        <w:jc w:val="both"/>
        <w:rPr>
          <w:rFonts w:cs="B Zar"/>
          <w:sz w:val="24"/>
          <w:szCs w:val="24"/>
          <w:rtl/>
          <w:lang w:bidi="fa-IR"/>
        </w:rPr>
      </w:pPr>
      <w:r w:rsidRPr="00F6658F">
        <w:rPr>
          <w:rFonts w:cs="B Zar" w:hint="cs"/>
          <w:sz w:val="24"/>
          <w:szCs w:val="24"/>
          <w:rtl/>
          <w:lang w:bidi="fa-IR"/>
        </w:rPr>
        <w:t xml:space="preserve">             تاریخی شد. بنا بر نظر بیل هیچ چیز اشتباه‌آمیزتر و مضرتر از این پیشداوری نیست که حقیقت تاریخی</w:t>
      </w:r>
    </w:p>
    <w:p w:rsidR="0053056F" w:rsidRPr="00F6658F" w:rsidRDefault="00E32448" w:rsidP="00E32448">
      <w:pPr>
        <w:bidi/>
        <w:spacing w:line="276" w:lineRule="auto"/>
        <w:jc w:val="both"/>
        <w:rPr>
          <w:rFonts w:cs="B Zar"/>
          <w:sz w:val="24"/>
          <w:szCs w:val="24"/>
          <w:rtl/>
          <w:lang w:bidi="fa-IR"/>
        </w:rPr>
      </w:pPr>
      <w:r w:rsidRPr="00F6658F">
        <w:rPr>
          <w:rFonts w:cs="B Zar" w:hint="cs"/>
          <w:sz w:val="24"/>
          <w:szCs w:val="24"/>
          <w:rtl/>
          <w:lang w:bidi="fa-IR"/>
        </w:rPr>
        <w:lastRenderedPageBreak/>
        <w:t xml:space="preserve">             را باید بر پایة اطمینان و ایمان همچون سکه‌ای پذیرفت (همان،329). </w:t>
      </w:r>
    </w:p>
    <w:p w:rsidR="005159FD" w:rsidRPr="00F6658F" w:rsidRDefault="00431C03" w:rsidP="0060602F">
      <w:pPr>
        <w:bidi/>
        <w:spacing w:line="276" w:lineRule="auto"/>
        <w:jc w:val="both"/>
        <w:rPr>
          <w:rFonts w:cs="B Zar"/>
          <w:sz w:val="28"/>
          <w:szCs w:val="28"/>
          <w:rtl/>
          <w:lang w:bidi="fa-IR"/>
        </w:rPr>
      </w:pPr>
      <w:r w:rsidRPr="00F6658F">
        <w:rPr>
          <w:rFonts w:cs="B Zar" w:hint="cs"/>
          <w:sz w:val="28"/>
          <w:szCs w:val="28"/>
          <w:rtl/>
          <w:lang w:bidi="fa-IR"/>
        </w:rPr>
        <w:t>کاسیرر درعبارت فوق</w:t>
      </w:r>
      <w:r w:rsidR="003845EE" w:rsidRPr="00F6658F">
        <w:rPr>
          <w:rFonts w:cs="B Zar" w:hint="cs"/>
          <w:sz w:val="28"/>
          <w:szCs w:val="28"/>
          <w:rtl/>
          <w:lang w:bidi="fa-IR"/>
        </w:rPr>
        <w:t xml:space="preserve"> باری دیگر</w:t>
      </w:r>
      <w:r w:rsidRPr="00F6658F">
        <w:rPr>
          <w:rFonts w:cs="B Zar" w:hint="cs"/>
          <w:sz w:val="28"/>
          <w:szCs w:val="28"/>
          <w:rtl/>
          <w:lang w:bidi="fa-IR"/>
        </w:rPr>
        <w:t xml:space="preserve"> روایتی بسیار آشفته و مبهم از بیل بدست می‌دهد که ضروری است اجزاء آن را از یکدیگر جدا کرده و باری دیگر در مقام کل به یکدیگر بپیوندانیم.</w:t>
      </w:r>
      <w:r w:rsidR="00910A69" w:rsidRPr="00F6658F">
        <w:rPr>
          <w:rFonts w:cs="B Zar" w:hint="cs"/>
          <w:sz w:val="28"/>
          <w:szCs w:val="28"/>
          <w:rtl/>
          <w:lang w:bidi="fa-IR"/>
        </w:rPr>
        <w:t xml:space="preserve"> </w:t>
      </w:r>
      <w:r w:rsidRPr="00F6658F">
        <w:rPr>
          <w:rFonts w:cs="B Zar" w:hint="cs"/>
          <w:sz w:val="28"/>
          <w:szCs w:val="28"/>
          <w:rtl/>
          <w:lang w:bidi="fa-IR"/>
        </w:rPr>
        <w:t xml:space="preserve"> </w:t>
      </w:r>
      <w:r w:rsidR="00391D3A" w:rsidRPr="00F6658F">
        <w:rPr>
          <w:rFonts w:cs="B Zar" w:hint="cs"/>
          <w:sz w:val="28"/>
          <w:szCs w:val="28"/>
          <w:rtl/>
          <w:lang w:bidi="fa-IR"/>
        </w:rPr>
        <w:t>تعبیر انقلاب کوپرنیکی با مثالی از گالیله و تضادی که میان بیل و بوسوئه در تاریخ‌نگاری مطرح</w:t>
      </w:r>
      <w:r w:rsidR="000A4DD8" w:rsidRPr="00F6658F">
        <w:rPr>
          <w:rFonts w:cs="B Zar" w:hint="cs"/>
          <w:sz w:val="28"/>
          <w:szCs w:val="28"/>
          <w:rtl/>
          <w:lang w:bidi="fa-IR"/>
        </w:rPr>
        <w:t xml:space="preserve"> می‌گردد </w:t>
      </w:r>
      <w:r w:rsidR="00D17745" w:rsidRPr="00F6658F">
        <w:rPr>
          <w:rFonts w:cs="B Zar" w:hint="cs"/>
          <w:sz w:val="28"/>
          <w:szCs w:val="28"/>
          <w:rtl/>
          <w:lang w:bidi="fa-IR"/>
        </w:rPr>
        <w:t>چندان روشنگر نی</w:t>
      </w:r>
      <w:r w:rsidR="000A4DD8" w:rsidRPr="00F6658F">
        <w:rPr>
          <w:rFonts w:cs="B Zar" w:hint="cs"/>
          <w:sz w:val="28"/>
          <w:szCs w:val="28"/>
          <w:rtl/>
          <w:lang w:bidi="fa-IR"/>
        </w:rPr>
        <w:t>ست</w:t>
      </w:r>
      <w:r w:rsidR="00391D3A" w:rsidRPr="00F6658F">
        <w:rPr>
          <w:rFonts w:cs="B Zar" w:hint="cs"/>
          <w:sz w:val="28"/>
          <w:szCs w:val="28"/>
          <w:rtl/>
          <w:lang w:bidi="fa-IR"/>
        </w:rPr>
        <w:t xml:space="preserve">. </w:t>
      </w:r>
      <w:r w:rsidR="00E60ED3" w:rsidRPr="00F6658F">
        <w:rPr>
          <w:rFonts w:cs="B Zar" w:hint="cs"/>
          <w:sz w:val="28"/>
          <w:szCs w:val="28"/>
          <w:rtl/>
          <w:lang w:bidi="fa-IR"/>
        </w:rPr>
        <w:t>گذار از نظریة زمین‌مرکزی به خورشید‌مرکزی</w:t>
      </w:r>
      <w:r w:rsidR="00E62F48" w:rsidRPr="00F6658F">
        <w:rPr>
          <w:rFonts w:cs="B Zar" w:hint="cs"/>
          <w:sz w:val="28"/>
          <w:szCs w:val="28"/>
          <w:rtl/>
          <w:lang w:bidi="fa-IR"/>
        </w:rPr>
        <w:t xml:space="preserve"> در نظر کوپرنیک،</w:t>
      </w:r>
      <w:r w:rsidR="00E60ED3" w:rsidRPr="00F6658F">
        <w:rPr>
          <w:rFonts w:cs="B Zar" w:hint="cs"/>
          <w:sz w:val="28"/>
          <w:szCs w:val="28"/>
          <w:rtl/>
          <w:lang w:bidi="fa-IR"/>
        </w:rPr>
        <w:t xml:space="preserve"> تغییری است در جهت امر </w:t>
      </w:r>
      <w:r w:rsidR="004D2BE5" w:rsidRPr="00F6658F">
        <w:rPr>
          <w:rFonts w:cs="B Zar" w:hint="cs"/>
          <w:sz w:val="28"/>
          <w:szCs w:val="28"/>
          <w:rtl/>
          <w:lang w:bidi="fa-IR"/>
        </w:rPr>
        <w:t>تابع</w:t>
      </w:r>
      <w:r w:rsidR="00E60ED3" w:rsidRPr="00F6658F">
        <w:rPr>
          <w:rFonts w:cs="B Zar" w:hint="cs"/>
          <w:sz w:val="28"/>
          <w:szCs w:val="28"/>
          <w:rtl/>
          <w:lang w:bidi="fa-IR"/>
        </w:rPr>
        <w:t xml:space="preserve"> و امر </w:t>
      </w:r>
      <w:r w:rsidR="004D2BE5" w:rsidRPr="00F6658F">
        <w:rPr>
          <w:rFonts w:cs="B Zar" w:hint="cs"/>
          <w:sz w:val="28"/>
          <w:szCs w:val="28"/>
          <w:rtl/>
          <w:lang w:bidi="fa-IR"/>
        </w:rPr>
        <w:t>متبوع</w:t>
      </w:r>
      <w:r w:rsidR="00E60ED3" w:rsidRPr="00F6658F">
        <w:rPr>
          <w:rFonts w:cs="B Zar" w:hint="cs"/>
          <w:sz w:val="28"/>
          <w:szCs w:val="28"/>
          <w:rtl/>
          <w:lang w:bidi="fa-IR"/>
        </w:rPr>
        <w:t>؛ خورشید به دور زمین نمی‌گردد بلکه این زمین است که به دور خورشید می‌گردد.</w:t>
      </w:r>
      <w:r w:rsidR="00D17745" w:rsidRPr="00F6658F">
        <w:rPr>
          <w:rFonts w:cs="B Zar" w:hint="cs"/>
          <w:sz w:val="28"/>
          <w:szCs w:val="28"/>
          <w:rtl/>
          <w:lang w:bidi="fa-IR"/>
        </w:rPr>
        <w:t xml:space="preserve"> </w:t>
      </w:r>
      <w:r w:rsidR="00315466" w:rsidRPr="00F6658F">
        <w:rPr>
          <w:rFonts w:cs="B Zar" w:hint="cs"/>
          <w:sz w:val="28"/>
          <w:szCs w:val="28"/>
          <w:rtl/>
          <w:lang w:bidi="fa-IR"/>
        </w:rPr>
        <w:t>اگر با الهام از انقلاب کوپرنیکی در نجوم، خورشید را به رو</w:t>
      </w:r>
      <w:r w:rsidR="0060602F" w:rsidRPr="00F6658F">
        <w:rPr>
          <w:rFonts w:cs="B Zar" w:hint="cs"/>
          <w:sz w:val="28"/>
          <w:szCs w:val="28"/>
          <w:rtl/>
          <w:lang w:bidi="fa-IR"/>
        </w:rPr>
        <w:t>یدادهای</w:t>
      </w:r>
      <w:r w:rsidR="00315466" w:rsidRPr="00F6658F">
        <w:rPr>
          <w:rFonts w:cs="B Zar" w:hint="cs"/>
          <w:sz w:val="28"/>
          <w:szCs w:val="28"/>
          <w:rtl/>
          <w:lang w:bidi="fa-IR"/>
        </w:rPr>
        <w:t xml:space="preserve"> تاریخی و زمین را به کتاب مقدس تشبیه کنیم، آن گاه تقابل بیل با بوسوئه در قالب انقلاب کوپرنیکی در علم تاریخ از این قرار خواهد بود که نباید گمان کنیم رویدادهای تاریخی</w:t>
      </w:r>
      <w:r w:rsidR="009605BE" w:rsidRPr="00F6658F">
        <w:rPr>
          <w:rFonts w:cs="B Zar" w:hint="cs"/>
          <w:sz w:val="28"/>
          <w:szCs w:val="28"/>
          <w:rtl/>
          <w:lang w:bidi="fa-IR"/>
        </w:rPr>
        <w:t>،</w:t>
      </w:r>
      <w:r w:rsidR="00315466" w:rsidRPr="00F6658F">
        <w:rPr>
          <w:rFonts w:cs="B Zar" w:hint="cs"/>
          <w:sz w:val="28"/>
          <w:szCs w:val="28"/>
          <w:rtl/>
          <w:lang w:bidi="fa-IR"/>
        </w:rPr>
        <w:t xml:space="preserve"> تابع مرجعیت کتاب مقدس هستند بلکه </w:t>
      </w:r>
      <w:r w:rsidR="009605BE" w:rsidRPr="00F6658F">
        <w:rPr>
          <w:rFonts w:cs="B Zar" w:hint="cs"/>
          <w:sz w:val="28"/>
          <w:szCs w:val="28"/>
          <w:rtl/>
          <w:lang w:bidi="fa-IR"/>
        </w:rPr>
        <w:t xml:space="preserve">این </w:t>
      </w:r>
      <w:r w:rsidR="00315466" w:rsidRPr="00F6658F">
        <w:rPr>
          <w:rFonts w:cs="B Zar" w:hint="cs"/>
          <w:sz w:val="28"/>
          <w:szCs w:val="28"/>
          <w:rtl/>
          <w:lang w:bidi="fa-IR"/>
        </w:rPr>
        <w:t>روایات کتاب مقدس</w:t>
      </w:r>
      <w:r w:rsidR="009605BE" w:rsidRPr="00F6658F">
        <w:rPr>
          <w:rFonts w:cs="B Zar" w:hint="cs"/>
          <w:sz w:val="28"/>
          <w:szCs w:val="28"/>
          <w:rtl/>
          <w:lang w:bidi="fa-IR"/>
        </w:rPr>
        <w:t xml:space="preserve"> است که</w:t>
      </w:r>
      <w:r w:rsidR="00315466" w:rsidRPr="00F6658F">
        <w:rPr>
          <w:rFonts w:cs="B Zar" w:hint="cs"/>
          <w:sz w:val="28"/>
          <w:szCs w:val="28"/>
          <w:rtl/>
          <w:lang w:bidi="fa-IR"/>
        </w:rPr>
        <w:t xml:space="preserve"> باید تحت همان روشی مطالع</w:t>
      </w:r>
      <w:r w:rsidR="0090645F" w:rsidRPr="00F6658F">
        <w:rPr>
          <w:rFonts w:cs="B Zar" w:hint="cs"/>
          <w:sz w:val="28"/>
          <w:szCs w:val="28"/>
          <w:rtl/>
          <w:lang w:bidi="fa-IR"/>
        </w:rPr>
        <w:t>ه شود که هر رویداد تاریخی دیگر</w:t>
      </w:r>
      <w:r w:rsidR="004A793D" w:rsidRPr="00F6658F">
        <w:rPr>
          <w:rFonts w:cs="B Zar" w:hint="cs"/>
          <w:sz w:val="28"/>
          <w:szCs w:val="28"/>
          <w:rtl/>
          <w:lang w:bidi="fa-IR"/>
        </w:rPr>
        <w:t xml:space="preserve"> مورد</w:t>
      </w:r>
      <w:r w:rsidR="0090645F" w:rsidRPr="00F6658F">
        <w:rPr>
          <w:rFonts w:cs="B Zar" w:hint="cs"/>
          <w:sz w:val="28"/>
          <w:szCs w:val="28"/>
          <w:rtl/>
          <w:lang w:bidi="fa-IR"/>
        </w:rPr>
        <w:t xml:space="preserve"> بررسی </w:t>
      </w:r>
      <w:r w:rsidR="004A793D" w:rsidRPr="00F6658F">
        <w:rPr>
          <w:rFonts w:cs="B Zar" w:hint="cs"/>
          <w:sz w:val="28"/>
          <w:szCs w:val="28"/>
          <w:rtl/>
          <w:lang w:bidi="fa-IR"/>
        </w:rPr>
        <w:t>قرار می‌گیرد.</w:t>
      </w:r>
      <w:r w:rsidR="005159FD" w:rsidRPr="00F6658F">
        <w:rPr>
          <w:rFonts w:cs="B Zar" w:hint="cs"/>
          <w:sz w:val="28"/>
          <w:szCs w:val="28"/>
          <w:rtl/>
          <w:lang w:bidi="fa-IR"/>
        </w:rPr>
        <w:t xml:space="preserve"> البته پیش‌فرض چنین رویکردی آن است که روایات کتاب مقدس نیز درصدد تعلیم تاریخ به انسان می‌باشد </w:t>
      </w:r>
      <w:r w:rsidR="004F2561" w:rsidRPr="00F6658F">
        <w:rPr>
          <w:rFonts w:cs="B Zar" w:hint="cs"/>
          <w:sz w:val="28"/>
          <w:szCs w:val="28"/>
          <w:rtl/>
          <w:lang w:bidi="fa-IR"/>
        </w:rPr>
        <w:t>اما</w:t>
      </w:r>
      <w:r w:rsidR="005159FD" w:rsidRPr="00F6658F">
        <w:rPr>
          <w:rFonts w:cs="B Zar" w:hint="cs"/>
          <w:sz w:val="28"/>
          <w:szCs w:val="28"/>
          <w:rtl/>
          <w:lang w:bidi="fa-IR"/>
        </w:rPr>
        <w:t xml:space="preserve"> </w:t>
      </w:r>
      <w:r w:rsidR="004F2561" w:rsidRPr="00F6658F">
        <w:rPr>
          <w:rFonts w:cs="B Zar" w:hint="cs"/>
          <w:sz w:val="28"/>
          <w:szCs w:val="28"/>
          <w:rtl/>
          <w:lang w:bidi="fa-IR"/>
        </w:rPr>
        <w:t>پیش‌فرض مذکور</w:t>
      </w:r>
      <w:r w:rsidR="005159FD" w:rsidRPr="00F6658F">
        <w:rPr>
          <w:rFonts w:cs="B Zar" w:hint="cs"/>
          <w:sz w:val="28"/>
          <w:szCs w:val="28"/>
          <w:rtl/>
          <w:lang w:bidi="fa-IR"/>
        </w:rPr>
        <w:t xml:space="preserve"> در </w:t>
      </w:r>
      <w:r w:rsidR="004F2561" w:rsidRPr="00F6658F">
        <w:rPr>
          <w:rFonts w:cs="B Zar" w:hint="cs"/>
          <w:sz w:val="28"/>
          <w:szCs w:val="28"/>
          <w:rtl/>
          <w:lang w:bidi="fa-IR"/>
        </w:rPr>
        <w:t>مورد</w:t>
      </w:r>
      <w:r w:rsidR="005159FD" w:rsidRPr="00F6658F">
        <w:rPr>
          <w:rFonts w:cs="B Zar" w:hint="cs"/>
          <w:sz w:val="28"/>
          <w:szCs w:val="28"/>
          <w:rtl/>
          <w:lang w:bidi="fa-IR"/>
        </w:rPr>
        <w:t xml:space="preserve"> گالیله </w:t>
      </w:r>
      <w:r w:rsidR="004F2561" w:rsidRPr="00F6658F">
        <w:rPr>
          <w:rFonts w:cs="B Zar" w:hint="cs"/>
          <w:sz w:val="28"/>
          <w:szCs w:val="28"/>
          <w:rtl/>
          <w:lang w:bidi="fa-IR"/>
        </w:rPr>
        <w:t xml:space="preserve">صدق نمی‌کند.  </w:t>
      </w:r>
    </w:p>
    <w:p w:rsidR="00DA226E" w:rsidRPr="00F6658F" w:rsidRDefault="00E60ED3" w:rsidP="00165C01">
      <w:pPr>
        <w:bidi/>
        <w:spacing w:line="276" w:lineRule="auto"/>
        <w:jc w:val="both"/>
        <w:rPr>
          <w:rFonts w:cs="B Zar"/>
          <w:sz w:val="28"/>
          <w:szCs w:val="28"/>
          <w:rtl/>
          <w:lang w:bidi="fa-IR"/>
        </w:rPr>
      </w:pPr>
      <w:r w:rsidRPr="00F6658F">
        <w:rPr>
          <w:rFonts w:cs="B Zar" w:hint="cs"/>
          <w:sz w:val="28"/>
          <w:szCs w:val="28"/>
          <w:rtl/>
          <w:lang w:bidi="fa-IR"/>
        </w:rPr>
        <w:t>استقلال پدیدارهای طبیعی از روایت کتاب مقدس در نظر گالیله، به معنای تغییر</w:t>
      </w:r>
      <w:r w:rsidR="005968EA" w:rsidRPr="00F6658F">
        <w:rPr>
          <w:rFonts w:cs="B Zar" w:hint="cs"/>
          <w:sz w:val="28"/>
          <w:szCs w:val="28"/>
          <w:rtl/>
          <w:lang w:bidi="fa-IR"/>
        </w:rPr>
        <w:t xml:space="preserve"> جهت</w:t>
      </w:r>
      <w:r w:rsidRPr="00F6658F">
        <w:rPr>
          <w:rFonts w:cs="B Zar" w:hint="cs"/>
          <w:sz w:val="28"/>
          <w:szCs w:val="28"/>
          <w:rtl/>
          <w:lang w:bidi="fa-IR"/>
        </w:rPr>
        <w:t xml:space="preserve"> </w:t>
      </w:r>
      <w:r w:rsidR="00E62F48" w:rsidRPr="00F6658F">
        <w:rPr>
          <w:rFonts w:cs="B Zar" w:hint="cs"/>
          <w:sz w:val="28"/>
          <w:szCs w:val="28"/>
          <w:rtl/>
          <w:lang w:bidi="fa-IR"/>
        </w:rPr>
        <w:t>تابع و متبوع</w:t>
      </w:r>
      <w:r w:rsidRPr="00F6658F">
        <w:rPr>
          <w:rFonts w:cs="B Zar" w:hint="cs"/>
          <w:sz w:val="28"/>
          <w:szCs w:val="28"/>
          <w:rtl/>
          <w:lang w:bidi="fa-IR"/>
        </w:rPr>
        <w:t xml:space="preserve"> نیست زیرا </w:t>
      </w:r>
      <w:r w:rsidR="00516821" w:rsidRPr="00F6658F">
        <w:rPr>
          <w:rFonts w:cs="B Zar" w:hint="cs"/>
          <w:sz w:val="28"/>
          <w:szCs w:val="28"/>
          <w:rtl/>
          <w:lang w:bidi="fa-IR"/>
        </w:rPr>
        <w:t xml:space="preserve">در نظر گالیله </w:t>
      </w:r>
      <w:r w:rsidRPr="00F6658F">
        <w:rPr>
          <w:rFonts w:cs="B Zar" w:hint="cs"/>
          <w:sz w:val="28"/>
          <w:szCs w:val="28"/>
          <w:rtl/>
          <w:lang w:bidi="fa-IR"/>
        </w:rPr>
        <w:t>هم قلمرو علم طبیعی استقلال خود را حفظ می‌کند و هم ک</w:t>
      </w:r>
      <w:r w:rsidR="005C2530" w:rsidRPr="00F6658F">
        <w:rPr>
          <w:rFonts w:cs="B Zar" w:hint="cs"/>
          <w:sz w:val="28"/>
          <w:szCs w:val="28"/>
          <w:rtl/>
          <w:lang w:bidi="fa-IR"/>
        </w:rPr>
        <w:t>تاب مقدس در قلمرو خود مستقل است و چنین نیست که یکی از آن‌ها ذیل دیگری تعریف شده یا این که روش پژوهش در یکی از آن‌ها برای پژوهش در قلمرو دیگری نیز به کار رود.</w:t>
      </w:r>
      <w:r w:rsidR="00120964" w:rsidRPr="00F6658F">
        <w:rPr>
          <w:rFonts w:cs="B Zar" w:hint="cs"/>
          <w:sz w:val="28"/>
          <w:szCs w:val="28"/>
          <w:rtl/>
          <w:lang w:bidi="fa-IR"/>
        </w:rPr>
        <w:t xml:space="preserve"> یعنی نه روایات کتاب مقدس درصدد تعلیم علوم طبیعی به انسان هستند و نه وظیفة علوم طبیعی ارائة تفسیری از روایات کتاب مقدس می‌باشد</w:t>
      </w:r>
      <w:r w:rsidR="00516821" w:rsidRPr="00F6658F">
        <w:rPr>
          <w:rFonts w:cs="B Zar" w:hint="cs"/>
          <w:sz w:val="28"/>
          <w:szCs w:val="28"/>
          <w:rtl/>
          <w:lang w:bidi="fa-IR"/>
        </w:rPr>
        <w:t xml:space="preserve"> </w:t>
      </w:r>
      <w:r w:rsidR="00516821" w:rsidRPr="00F6658F">
        <w:rPr>
          <w:rFonts w:cs="B Zar"/>
          <w:sz w:val="28"/>
          <w:szCs w:val="28"/>
          <w:lang w:bidi="fa-IR"/>
        </w:rPr>
        <w:t>(</w:t>
      </w:r>
      <w:r w:rsidR="00516821" w:rsidRPr="00F6658F">
        <w:rPr>
          <w:rStyle w:val="FootnoteReference"/>
          <w:rFonts w:cs="B Zar"/>
          <w:sz w:val="28"/>
          <w:szCs w:val="28"/>
          <w:lang w:bidi="fa-IR"/>
        </w:rPr>
        <w:footnoteReference w:id="6"/>
      </w:r>
      <w:r w:rsidR="00516821" w:rsidRPr="00F6658F">
        <w:rPr>
          <w:rFonts w:cs="B Zar"/>
          <w:sz w:val="28"/>
          <w:szCs w:val="28"/>
          <w:lang w:bidi="fa-IR"/>
        </w:rPr>
        <w:t>Galileo,1895:344)</w:t>
      </w:r>
      <w:r w:rsidR="00120964" w:rsidRPr="00F6658F">
        <w:rPr>
          <w:rFonts w:cs="B Zar" w:hint="cs"/>
          <w:sz w:val="28"/>
          <w:szCs w:val="28"/>
          <w:rtl/>
          <w:lang w:bidi="fa-IR"/>
        </w:rPr>
        <w:t>.</w:t>
      </w:r>
      <w:r w:rsidR="004F2561" w:rsidRPr="00F6658F">
        <w:rPr>
          <w:rFonts w:cs="B Zar" w:hint="cs"/>
          <w:sz w:val="28"/>
          <w:szCs w:val="28"/>
          <w:rtl/>
          <w:lang w:bidi="fa-IR"/>
        </w:rPr>
        <w:t xml:space="preserve"> </w:t>
      </w:r>
      <w:r w:rsidR="009F2AE8" w:rsidRPr="00F6658F">
        <w:rPr>
          <w:rFonts w:cs="B Zar" w:hint="cs"/>
          <w:sz w:val="28"/>
          <w:szCs w:val="28"/>
          <w:rtl/>
          <w:lang w:bidi="fa-IR"/>
        </w:rPr>
        <w:t xml:space="preserve">اگر رویکرد گالیله را به تقابل بیل و بوسوئه تعمیم دهیم نتیجه این می‌شود که کتاب مقدس همان گونه که نمی‌خواهد به آدمیان معلوماتی دربارة علوم طبیعی ارائه دهد درصدد تعلیم تاریخ نیز نمی‌باشد چرا که زبان دین اساساً غیر از زبان علوم است. </w:t>
      </w:r>
      <w:r w:rsidR="00D12C51" w:rsidRPr="00F6658F">
        <w:rPr>
          <w:rFonts w:cs="B Zar" w:hint="cs"/>
          <w:sz w:val="28"/>
          <w:szCs w:val="28"/>
          <w:rtl/>
          <w:lang w:bidi="fa-IR"/>
        </w:rPr>
        <w:t>بنابراین، استقلال قلمرو علم و دین از یکدیگر در رویکرد گالیله منطبق بر تغییر جهت تابع و متبوع در رویکرد ک</w:t>
      </w:r>
      <w:r w:rsidR="00165C01" w:rsidRPr="00F6658F">
        <w:rPr>
          <w:rFonts w:cs="B Zar" w:hint="cs"/>
          <w:sz w:val="28"/>
          <w:szCs w:val="28"/>
          <w:rtl/>
          <w:lang w:bidi="fa-IR"/>
        </w:rPr>
        <w:t>وپرنیک نمی‌باشد اما کاسیرر پیامدها و لوازم مثال‌</w:t>
      </w:r>
      <w:r w:rsidR="00C668E3" w:rsidRPr="00F6658F">
        <w:rPr>
          <w:rFonts w:cs="B Zar" w:hint="cs"/>
          <w:sz w:val="28"/>
          <w:szCs w:val="28"/>
          <w:rtl/>
          <w:lang w:bidi="fa-IR"/>
        </w:rPr>
        <w:t>ها و تشبیهات خود را پی نمی‌گیرد تا از روایت خود ابهام‌زدایی کند.</w:t>
      </w:r>
      <w:r w:rsidR="00120964" w:rsidRPr="00F6658F">
        <w:rPr>
          <w:rFonts w:cs="B Zar" w:hint="cs"/>
          <w:sz w:val="28"/>
          <w:szCs w:val="28"/>
          <w:rtl/>
          <w:lang w:bidi="fa-IR"/>
        </w:rPr>
        <w:t xml:space="preserve"> </w:t>
      </w:r>
    </w:p>
    <w:p w:rsidR="00B869AF" w:rsidRPr="00F6658F" w:rsidRDefault="005242DC" w:rsidP="00151230">
      <w:pPr>
        <w:bidi/>
        <w:spacing w:line="276" w:lineRule="auto"/>
        <w:jc w:val="both"/>
        <w:rPr>
          <w:rFonts w:cs="B Zar"/>
          <w:sz w:val="28"/>
          <w:szCs w:val="28"/>
          <w:rtl/>
          <w:lang w:bidi="fa-IR"/>
        </w:rPr>
      </w:pPr>
      <w:r w:rsidRPr="00F6658F">
        <w:rPr>
          <w:rFonts w:cs="B Zar" w:hint="cs"/>
          <w:sz w:val="28"/>
          <w:szCs w:val="28"/>
          <w:rtl/>
          <w:lang w:bidi="fa-IR"/>
        </w:rPr>
        <w:t>دربارة تعبیر «انقلاب کوپرنیکی» با توجه به سخن از «سرچشمه‌ها و شرایط</w:t>
      </w:r>
      <w:r w:rsidR="008469B3" w:rsidRPr="00F6658F">
        <w:rPr>
          <w:rFonts w:cs="B Zar" w:hint="cs"/>
          <w:sz w:val="28"/>
          <w:szCs w:val="28"/>
          <w:rtl/>
          <w:lang w:bidi="fa-IR"/>
        </w:rPr>
        <w:t>ِ</w:t>
      </w:r>
      <w:r w:rsidRPr="00F6658F">
        <w:rPr>
          <w:rFonts w:cs="B Zar" w:hint="cs"/>
          <w:sz w:val="28"/>
          <w:szCs w:val="28"/>
          <w:rtl/>
          <w:lang w:bidi="fa-IR"/>
        </w:rPr>
        <w:t xml:space="preserve"> ذهنی</w:t>
      </w:r>
      <w:r w:rsidR="008469B3" w:rsidRPr="00F6658F">
        <w:rPr>
          <w:rFonts w:cs="B Zar" w:hint="cs"/>
          <w:sz w:val="28"/>
          <w:szCs w:val="28"/>
          <w:rtl/>
          <w:lang w:bidi="fa-IR"/>
        </w:rPr>
        <w:t>ِ</w:t>
      </w:r>
      <w:r w:rsidRPr="00F6658F">
        <w:rPr>
          <w:rFonts w:cs="B Zar" w:hint="cs"/>
          <w:sz w:val="28"/>
          <w:szCs w:val="28"/>
          <w:rtl/>
          <w:lang w:bidi="fa-IR"/>
        </w:rPr>
        <w:t xml:space="preserve"> حقیقت</w:t>
      </w:r>
      <w:r w:rsidR="008469B3" w:rsidRPr="00F6658F">
        <w:rPr>
          <w:rFonts w:cs="B Zar" w:hint="cs"/>
          <w:sz w:val="28"/>
          <w:szCs w:val="28"/>
          <w:rtl/>
          <w:lang w:bidi="fa-IR"/>
        </w:rPr>
        <w:t>ِ</w:t>
      </w:r>
      <w:r w:rsidRPr="00F6658F">
        <w:rPr>
          <w:rFonts w:cs="B Zar" w:hint="cs"/>
          <w:sz w:val="28"/>
          <w:szCs w:val="28"/>
          <w:rtl/>
          <w:lang w:bidi="fa-IR"/>
        </w:rPr>
        <w:t xml:space="preserve"> تاریخی» و «نقد خرد تاریخی» حالت دیگری نیز متصور می‌گ</w:t>
      </w:r>
      <w:r w:rsidR="00890B84" w:rsidRPr="00F6658F">
        <w:rPr>
          <w:rFonts w:cs="B Zar" w:hint="cs"/>
          <w:sz w:val="28"/>
          <w:szCs w:val="28"/>
          <w:rtl/>
          <w:lang w:bidi="fa-IR"/>
        </w:rPr>
        <w:t>ردد و آن این که</w:t>
      </w:r>
      <w:r w:rsidRPr="00F6658F">
        <w:rPr>
          <w:rFonts w:cs="B Zar" w:hint="cs"/>
          <w:sz w:val="28"/>
          <w:szCs w:val="28"/>
          <w:rtl/>
          <w:lang w:bidi="fa-IR"/>
        </w:rPr>
        <w:t xml:space="preserve"> سخن از انقلاب کوپرنیکی نه راجع به کوپرنیک بلکه راجع به کانت </w:t>
      </w:r>
      <w:r w:rsidRPr="00F6658F">
        <w:rPr>
          <w:rFonts w:cs="B Zar" w:hint="cs"/>
          <w:sz w:val="28"/>
          <w:szCs w:val="28"/>
          <w:rtl/>
          <w:lang w:bidi="fa-IR"/>
        </w:rPr>
        <w:lastRenderedPageBreak/>
        <w:t xml:space="preserve">است. </w:t>
      </w:r>
      <w:r w:rsidR="00890B84" w:rsidRPr="00F6658F">
        <w:rPr>
          <w:rFonts w:cs="B Zar" w:hint="cs"/>
          <w:sz w:val="28"/>
          <w:szCs w:val="28"/>
          <w:rtl/>
          <w:lang w:bidi="fa-IR"/>
        </w:rPr>
        <w:t>تعابیر کاسیرر را می‌توان چنین درک کرد که در نظر بیل حقیقت تاریخی (</w:t>
      </w:r>
      <w:r w:rsidR="008C51B4" w:rsidRPr="00F6658F">
        <w:rPr>
          <w:rFonts w:cs="B Zar" w:hint="cs"/>
          <w:sz w:val="28"/>
          <w:szCs w:val="28"/>
          <w:rtl/>
          <w:lang w:bidi="fa-IR"/>
        </w:rPr>
        <w:t>با استفاده از تعابیر کانتی</w:t>
      </w:r>
      <w:r w:rsidR="00890B84" w:rsidRPr="00F6658F">
        <w:rPr>
          <w:rFonts w:cs="B Zar" w:hint="cs"/>
          <w:sz w:val="28"/>
          <w:szCs w:val="28"/>
          <w:rtl/>
          <w:lang w:bidi="fa-IR"/>
        </w:rPr>
        <w:t xml:space="preserve">) نوعی ابژة استعلایی </w:t>
      </w:r>
      <w:r w:rsidR="00A2512C" w:rsidRPr="00F6658F">
        <w:rPr>
          <w:rFonts w:cs="B Zar" w:hint="cs"/>
          <w:sz w:val="28"/>
          <w:szCs w:val="28"/>
          <w:rtl/>
          <w:lang w:bidi="fa-IR"/>
        </w:rPr>
        <w:t>است</w:t>
      </w:r>
      <w:r w:rsidR="00890B84" w:rsidRPr="00F6658F">
        <w:rPr>
          <w:rFonts w:cs="B Zar" w:hint="cs"/>
          <w:sz w:val="28"/>
          <w:szCs w:val="28"/>
          <w:rtl/>
          <w:lang w:bidi="fa-IR"/>
        </w:rPr>
        <w:t xml:space="preserve"> و مقولات فاهمة فاعل شناسا نیز ضرورتاً در فرآیند معرفت دخیل هستند.</w:t>
      </w:r>
      <w:r w:rsidR="00A2512C" w:rsidRPr="00F6658F">
        <w:rPr>
          <w:rFonts w:cs="B Zar" w:hint="cs"/>
          <w:sz w:val="28"/>
          <w:szCs w:val="28"/>
          <w:rtl/>
          <w:lang w:bidi="fa-IR"/>
        </w:rPr>
        <w:t xml:space="preserve"> </w:t>
      </w:r>
      <w:r w:rsidR="002C3670" w:rsidRPr="00F6658F">
        <w:rPr>
          <w:rFonts w:cs="B Zar" w:hint="cs"/>
          <w:sz w:val="28"/>
          <w:szCs w:val="28"/>
          <w:rtl/>
          <w:lang w:bidi="fa-IR"/>
        </w:rPr>
        <w:t xml:space="preserve">اما این سخن نیز چندان گره‌گشا نیست و </w:t>
      </w:r>
      <w:r w:rsidR="005D7160" w:rsidRPr="00F6658F">
        <w:rPr>
          <w:rFonts w:cs="B Zar" w:hint="cs"/>
          <w:sz w:val="28"/>
          <w:szCs w:val="28"/>
          <w:rtl/>
          <w:lang w:bidi="fa-IR"/>
        </w:rPr>
        <w:t xml:space="preserve">صرف نظر از ماهیت زمان‌پریشانة اصطلاحات، </w:t>
      </w:r>
      <w:r w:rsidR="002C3670" w:rsidRPr="00F6658F">
        <w:rPr>
          <w:rFonts w:cs="B Zar" w:hint="cs"/>
          <w:sz w:val="28"/>
          <w:szCs w:val="28"/>
          <w:rtl/>
          <w:lang w:bidi="fa-IR"/>
        </w:rPr>
        <w:t>صرفاً ما را از مجموعه‌ای از ابهاماتی که در مدعیات قبلی کاسیرر با آن مواجه بودیم به مجموعه‌ای دیگر از ابهامات سوق می‌دهد.</w:t>
      </w:r>
      <w:r w:rsidR="005D7160" w:rsidRPr="00F6658F">
        <w:rPr>
          <w:rFonts w:cs="B Zar" w:hint="cs"/>
          <w:sz w:val="28"/>
          <w:szCs w:val="28"/>
          <w:rtl/>
          <w:lang w:bidi="fa-IR"/>
        </w:rPr>
        <w:t xml:space="preserve"> </w:t>
      </w:r>
      <w:r w:rsidR="00F26381" w:rsidRPr="00F6658F">
        <w:rPr>
          <w:rFonts w:cs="B Zar" w:hint="cs"/>
          <w:sz w:val="28"/>
          <w:szCs w:val="28"/>
          <w:rtl/>
          <w:lang w:bidi="fa-IR"/>
        </w:rPr>
        <w:t>تعبیر «</w:t>
      </w:r>
      <w:r w:rsidR="00066546" w:rsidRPr="00F6658F">
        <w:rPr>
          <w:rFonts w:cs="B Zar" w:hint="cs"/>
          <w:sz w:val="28"/>
          <w:szCs w:val="28"/>
          <w:rtl/>
          <w:lang w:bidi="fa-IR"/>
        </w:rPr>
        <w:t xml:space="preserve">نقد </w:t>
      </w:r>
      <w:r w:rsidR="00F26381" w:rsidRPr="00F6658F">
        <w:rPr>
          <w:rFonts w:cs="B Zar" w:hint="cs"/>
          <w:sz w:val="28"/>
          <w:szCs w:val="28"/>
          <w:rtl/>
          <w:lang w:bidi="fa-IR"/>
        </w:rPr>
        <w:t xml:space="preserve">خرد تاریخی» نیز در نهایتِ ابهام قرار دارد؛ </w:t>
      </w:r>
      <w:r w:rsidR="00D9063F" w:rsidRPr="00F6658F">
        <w:rPr>
          <w:rFonts w:cs="B Zar" w:hint="cs"/>
          <w:sz w:val="28"/>
          <w:szCs w:val="28"/>
          <w:rtl/>
          <w:lang w:bidi="fa-IR"/>
        </w:rPr>
        <w:t>«</w:t>
      </w:r>
      <w:r w:rsidR="00F26381" w:rsidRPr="00F6658F">
        <w:rPr>
          <w:rFonts w:cs="B Zar" w:hint="cs"/>
          <w:sz w:val="28"/>
          <w:szCs w:val="28"/>
          <w:rtl/>
          <w:lang w:bidi="fa-IR"/>
        </w:rPr>
        <w:t>اندیشیدن دربارة رویدادهای تاریخی</w:t>
      </w:r>
      <w:r w:rsidR="00D9063F" w:rsidRPr="00F6658F">
        <w:rPr>
          <w:rFonts w:cs="B Zar" w:hint="cs"/>
          <w:sz w:val="28"/>
          <w:szCs w:val="28"/>
          <w:rtl/>
          <w:lang w:bidi="fa-IR"/>
        </w:rPr>
        <w:t>»</w:t>
      </w:r>
      <w:r w:rsidR="00F26381" w:rsidRPr="00F6658F">
        <w:rPr>
          <w:rFonts w:cs="B Zar" w:hint="cs"/>
          <w:sz w:val="28"/>
          <w:szCs w:val="28"/>
          <w:rtl/>
          <w:lang w:bidi="fa-IR"/>
        </w:rPr>
        <w:t xml:space="preserve"> یک سخن است و </w:t>
      </w:r>
      <w:r w:rsidR="00D9063F" w:rsidRPr="00F6658F">
        <w:rPr>
          <w:rFonts w:cs="B Zar" w:hint="cs"/>
          <w:sz w:val="28"/>
          <w:szCs w:val="28"/>
          <w:rtl/>
          <w:lang w:bidi="fa-IR"/>
        </w:rPr>
        <w:t>«</w:t>
      </w:r>
      <w:r w:rsidR="00F26381" w:rsidRPr="00F6658F">
        <w:rPr>
          <w:rFonts w:cs="B Zar" w:hint="cs"/>
          <w:sz w:val="28"/>
          <w:szCs w:val="28"/>
          <w:rtl/>
          <w:lang w:bidi="fa-IR"/>
        </w:rPr>
        <w:t>تاریخی‌اندیشیدن</w:t>
      </w:r>
      <w:r w:rsidR="00D9063F" w:rsidRPr="00F6658F">
        <w:rPr>
          <w:rFonts w:cs="B Zar" w:hint="cs"/>
          <w:sz w:val="28"/>
          <w:szCs w:val="28"/>
          <w:rtl/>
          <w:lang w:bidi="fa-IR"/>
        </w:rPr>
        <w:t>»</w:t>
      </w:r>
      <w:r w:rsidR="00F26381" w:rsidRPr="00F6658F">
        <w:rPr>
          <w:rFonts w:cs="B Zar" w:hint="cs"/>
          <w:sz w:val="28"/>
          <w:szCs w:val="28"/>
          <w:rtl/>
          <w:lang w:bidi="fa-IR"/>
        </w:rPr>
        <w:t xml:space="preserve"> سخنی دیگر. </w:t>
      </w:r>
      <w:r w:rsidR="006A42E2" w:rsidRPr="00F6658F">
        <w:rPr>
          <w:rFonts w:cs="B Zar" w:hint="cs"/>
          <w:sz w:val="28"/>
          <w:szCs w:val="28"/>
          <w:rtl/>
          <w:lang w:bidi="fa-IR"/>
        </w:rPr>
        <w:t>به نظر می‌رسد مراد از «نقد خرد تاریخی» عبارت باشد از پرسش از شرایط امکان خردی که به نحو تاریخی می‌اندیشد.</w:t>
      </w:r>
      <w:r w:rsidR="008C51B4" w:rsidRPr="00F6658F">
        <w:rPr>
          <w:rFonts w:cs="B Zar" w:hint="cs"/>
          <w:sz w:val="28"/>
          <w:szCs w:val="28"/>
          <w:rtl/>
          <w:lang w:bidi="fa-IR"/>
        </w:rPr>
        <w:t xml:space="preserve"> </w:t>
      </w:r>
      <w:r w:rsidR="00817FA8" w:rsidRPr="00F6658F">
        <w:rPr>
          <w:rFonts w:cs="B Zar" w:hint="cs"/>
          <w:sz w:val="28"/>
          <w:szCs w:val="28"/>
          <w:rtl/>
          <w:lang w:bidi="fa-IR"/>
        </w:rPr>
        <w:t>اگر کاسیرر چنین چیزی را در آراء بیل یافته نباید آن را بسط داده و یا لااقل با شواهدی درون‌متنی از آثار بیل موجه سازد؟</w:t>
      </w:r>
      <w:r w:rsidR="00B869AF" w:rsidRPr="00F6658F">
        <w:rPr>
          <w:rFonts w:cs="B Zar" w:hint="cs"/>
          <w:sz w:val="28"/>
          <w:szCs w:val="28"/>
          <w:rtl/>
          <w:lang w:bidi="fa-IR"/>
        </w:rPr>
        <w:t xml:space="preserve"> تنها شاهد درون‌متنی‌ای که کاسیرر از بیل ارائه می‌دهد صرف</w:t>
      </w:r>
      <w:r w:rsidR="00013CB2" w:rsidRPr="00F6658F">
        <w:rPr>
          <w:rFonts w:cs="B Zar" w:hint="cs"/>
          <w:sz w:val="28"/>
          <w:szCs w:val="28"/>
          <w:rtl/>
          <w:lang w:bidi="fa-IR"/>
        </w:rPr>
        <w:t>ِ</w:t>
      </w:r>
      <w:r w:rsidR="00B869AF" w:rsidRPr="00F6658F">
        <w:rPr>
          <w:rFonts w:cs="B Zar" w:hint="cs"/>
          <w:sz w:val="28"/>
          <w:szCs w:val="28"/>
          <w:rtl/>
          <w:lang w:bidi="fa-IR"/>
        </w:rPr>
        <w:t xml:space="preserve"> تقبیح</w:t>
      </w:r>
      <w:r w:rsidR="00013CB2" w:rsidRPr="00F6658F">
        <w:rPr>
          <w:rFonts w:cs="B Zar" w:hint="cs"/>
          <w:sz w:val="28"/>
          <w:szCs w:val="28"/>
          <w:rtl/>
          <w:lang w:bidi="fa-IR"/>
        </w:rPr>
        <w:t>ِ</w:t>
      </w:r>
      <w:r w:rsidR="00B869AF" w:rsidRPr="00F6658F">
        <w:rPr>
          <w:rFonts w:cs="B Zar" w:hint="cs"/>
          <w:sz w:val="28"/>
          <w:szCs w:val="28"/>
          <w:rtl/>
          <w:lang w:bidi="fa-IR"/>
        </w:rPr>
        <w:t xml:space="preserve"> دخالت</w:t>
      </w:r>
      <w:r w:rsidR="00013CB2" w:rsidRPr="00F6658F">
        <w:rPr>
          <w:rFonts w:cs="B Zar" w:hint="cs"/>
          <w:sz w:val="28"/>
          <w:szCs w:val="28"/>
          <w:rtl/>
          <w:lang w:bidi="fa-IR"/>
        </w:rPr>
        <w:t>ِ</w:t>
      </w:r>
      <w:r w:rsidR="00B869AF" w:rsidRPr="00F6658F">
        <w:rPr>
          <w:rFonts w:cs="B Zar" w:hint="cs"/>
          <w:sz w:val="28"/>
          <w:szCs w:val="28"/>
          <w:rtl/>
          <w:lang w:bidi="fa-IR"/>
        </w:rPr>
        <w:t xml:space="preserve"> تعصبات و پیش‌داوری‌ها در روایت رویدادهای تاریخی است</w:t>
      </w:r>
      <w:r w:rsidR="009A161F" w:rsidRPr="00F6658F">
        <w:rPr>
          <w:rFonts w:cs="B Zar" w:hint="cs"/>
          <w:sz w:val="28"/>
          <w:szCs w:val="28"/>
          <w:rtl/>
          <w:lang w:bidi="fa-IR"/>
        </w:rPr>
        <w:t xml:space="preserve"> یعنی «سرچشمه‌ها و شرایط ذهنی» نه مقومات</w:t>
      </w:r>
      <w:r w:rsidR="00742D29" w:rsidRPr="00F6658F">
        <w:rPr>
          <w:rFonts w:cs="B Zar" w:hint="cs"/>
          <w:sz w:val="28"/>
          <w:szCs w:val="28"/>
          <w:rtl/>
          <w:lang w:bidi="fa-IR"/>
        </w:rPr>
        <w:t>ِ</w:t>
      </w:r>
      <w:r w:rsidR="009A161F" w:rsidRPr="00F6658F">
        <w:rPr>
          <w:rFonts w:cs="B Zar" w:hint="cs"/>
          <w:sz w:val="28"/>
          <w:szCs w:val="28"/>
          <w:rtl/>
          <w:lang w:bidi="fa-IR"/>
        </w:rPr>
        <w:t xml:space="preserve"> حقیقتِ تاریخی بلکه </w:t>
      </w:r>
      <w:r w:rsidR="00742D29" w:rsidRPr="00F6658F">
        <w:rPr>
          <w:rFonts w:cs="B Zar" w:hint="cs"/>
          <w:sz w:val="28"/>
          <w:szCs w:val="28"/>
          <w:rtl/>
          <w:lang w:bidi="fa-IR"/>
        </w:rPr>
        <w:t xml:space="preserve">از قضا </w:t>
      </w:r>
      <w:r w:rsidR="009A161F" w:rsidRPr="00F6658F">
        <w:rPr>
          <w:rFonts w:cs="B Zar" w:hint="cs"/>
          <w:sz w:val="28"/>
          <w:szCs w:val="28"/>
          <w:rtl/>
          <w:lang w:bidi="fa-IR"/>
        </w:rPr>
        <w:t>موانع دسترسی به حقیقتِ تاریخی هستند</w:t>
      </w:r>
      <w:r w:rsidR="00B869AF" w:rsidRPr="00F6658F">
        <w:rPr>
          <w:rFonts w:cs="B Zar" w:hint="cs"/>
          <w:sz w:val="28"/>
          <w:szCs w:val="28"/>
          <w:rtl/>
          <w:lang w:bidi="fa-IR"/>
        </w:rPr>
        <w:t xml:space="preserve"> اما این سخن</w:t>
      </w:r>
      <w:r w:rsidR="00151230" w:rsidRPr="00F6658F">
        <w:rPr>
          <w:rFonts w:cs="B Zar" w:hint="cs"/>
          <w:sz w:val="28"/>
          <w:szCs w:val="28"/>
          <w:rtl/>
          <w:lang w:bidi="fa-IR"/>
        </w:rPr>
        <w:t xml:space="preserve"> نه </w:t>
      </w:r>
      <w:r w:rsidR="00A1304F" w:rsidRPr="00F6658F">
        <w:rPr>
          <w:rFonts w:cs="B Zar" w:hint="cs"/>
          <w:sz w:val="28"/>
          <w:szCs w:val="28"/>
          <w:rtl/>
          <w:lang w:bidi="fa-IR"/>
        </w:rPr>
        <w:t xml:space="preserve">ضرورتاً </w:t>
      </w:r>
      <w:r w:rsidR="00151230" w:rsidRPr="00F6658F">
        <w:rPr>
          <w:rFonts w:cs="B Zar" w:hint="cs"/>
          <w:sz w:val="28"/>
          <w:szCs w:val="28"/>
          <w:rtl/>
          <w:lang w:bidi="fa-IR"/>
        </w:rPr>
        <w:t>با «انقلاب کوپرنیکی»</w:t>
      </w:r>
      <w:r w:rsidR="00B869AF" w:rsidRPr="00F6658F">
        <w:rPr>
          <w:rFonts w:cs="B Zar" w:hint="cs"/>
          <w:sz w:val="28"/>
          <w:szCs w:val="28"/>
          <w:rtl/>
          <w:lang w:bidi="fa-IR"/>
        </w:rPr>
        <w:t xml:space="preserve"> ارتباطی</w:t>
      </w:r>
      <w:r w:rsidR="00151230" w:rsidRPr="00F6658F">
        <w:rPr>
          <w:rFonts w:cs="B Zar" w:hint="cs"/>
          <w:sz w:val="28"/>
          <w:szCs w:val="28"/>
          <w:rtl/>
          <w:lang w:bidi="fa-IR"/>
        </w:rPr>
        <w:t xml:space="preserve"> دارد و نه با «نقد خرد تاریخی». </w:t>
      </w:r>
    </w:p>
    <w:p w:rsidR="00A42D5B" w:rsidRPr="00F6658F" w:rsidRDefault="00A42D5B" w:rsidP="005E5812">
      <w:pPr>
        <w:bidi/>
        <w:spacing w:line="276" w:lineRule="auto"/>
        <w:jc w:val="both"/>
        <w:rPr>
          <w:rFonts w:cs="B Zar"/>
          <w:sz w:val="28"/>
          <w:szCs w:val="28"/>
          <w:rtl/>
          <w:lang w:bidi="fa-IR"/>
        </w:rPr>
      </w:pPr>
      <w:r w:rsidRPr="00F6658F">
        <w:rPr>
          <w:rFonts w:cs="B Zar" w:hint="cs"/>
          <w:sz w:val="28"/>
          <w:szCs w:val="28"/>
          <w:rtl/>
          <w:lang w:bidi="fa-IR"/>
        </w:rPr>
        <w:t>می‌توان مدعیات کاسیرر دربارة بیل را</w:t>
      </w:r>
      <w:r w:rsidR="005E5812" w:rsidRPr="00F6658F">
        <w:rPr>
          <w:rFonts w:cs="B Zar" w:hint="cs"/>
          <w:sz w:val="28"/>
          <w:szCs w:val="28"/>
          <w:rtl/>
          <w:lang w:bidi="fa-IR"/>
        </w:rPr>
        <w:t xml:space="preserve"> فهرست‌وار</w:t>
      </w:r>
      <w:r w:rsidRPr="00F6658F">
        <w:rPr>
          <w:rFonts w:cs="B Zar" w:hint="cs"/>
          <w:sz w:val="28"/>
          <w:szCs w:val="28"/>
          <w:rtl/>
          <w:lang w:bidi="fa-IR"/>
        </w:rPr>
        <w:t xml:space="preserve"> </w:t>
      </w:r>
      <w:r w:rsidR="005E5812" w:rsidRPr="00F6658F">
        <w:rPr>
          <w:rFonts w:cs="B Zar" w:hint="cs"/>
          <w:sz w:val="28"/>
          <w:szCs w:val="28"/>
          <w:rtl/>
          <w:lang w:bidi="fa-IR"/>
        </w:rPr>
        <w:t xml:space="preserve">چنین </w:t>
      </w:r>
      <w:r w:rsidRPr="00F6658F">
        <w:rPr>
          <w:rFonts w:cs="B Zar" w:hint="cs"/>
          <w:sz w:val="28"/>
          <w:szCs w:val="28"/>
          <w:rtl/>
          <w:lang w:bidi="fa-IR"/>
        </w:rPr>
        <w:t>خلاصه کرد:</w:t>
      </w:r>
    </w:p>
    <w:p w:rsidR="00A42D5B" w:rsidRPr="00F6658F" w:rsidRDefault="00A42D5B" w:rsidP="00A42D5B">
      <w:pPr>
        <w:bidi/>
        <w:spacing w:line="276" w:lineRule="auto"/>
        <w:jc w:val="both"/>
        <w:rPr>
          <w:rFonts w:cs="B Zar"/>
          <w:sz w:val="28"/>
          <w:szCs w:val="28"/>
          <w:rtl/>
          <w:lang w:bidi="fa-IR"/>
        </w:rPr>
      </w:pPr>
      <w:r w:rsidRPr="00F6658F">
        <w:rPr>
          <w:rFonts w:cs="B Zar" w:hint="cs"/>
          <w:sz w:val="28"/>
          <w:szCs w:val="28"/>
          <w:rtl/>
          <w:lang w:bidi="fa-IR"/>
        </w:rPr>
        <w:t>الف) قول به امر جزئی در مقام نقطة ارشمیدسی هرم نظام معرفت</w:t>
      </w:r>
    </w:p>
    <w:p w:rsidR="00A42D5B" w:rsidRPr="00F6658F" w:rsidRDefault="00A42D5B" w:rsidP="00A42D5B">
      <w:pPr>
        <w:bidi/>
        <w:spacing w:line="276" w:lineRule="auto"/>
        <w:jc w:val="both"/>
        <w:rPr>
          <w:rFonts w:cs="B Zar"/>
          <w:sz w:val="28"/>
          <w:szCs w:val="28"/>
          <w:rtl/>
          <w:lang w:bidi="fa-IR"/>
        </w:rPr>
      </w:pPr>
      <w:r w:rsidRPr="00F6658F">
        <w:rPr>
          <w:rFonts w:cs="B Zar" w:hint="cs"/>
          <w:sz w:val="28"/>
          <w:szCs w:val="28"/>
          <w:rtl/>
          <w:lang w:bidi="fa-IR"/>
        </w:rPr>
        <w:t>ب) انکار هر گونه سلسله‌مراتب میان امور جزئي</w:t>
      </w:r>
    </w:p>
    <w:p w:rsidR="00A42D5B" w:rsidRPr="00F6658F" w:rsidRDefault="00A42D5B" w:rsidP="007433EB">
      <w:pPr>
        <w:bidi/>
        <w:spacing w:line="276" w:lineRule="auto"/>
        <w:jc w:val="both"/>
        <w:rPr>
          <w:rFonts w:cs="B Zar"/>
          <w:sz w:val="28"/>
          <w:szCs w:val="28"/>
          <w:rtl/>
          <w:lang w:bidi="fa-IR"/>
        </w:rPr>
      </w:pPr>
      <w:r w:rsidRPr="00F6658F">
        <w:rPr>
          <w:rFonts w:cs="B Zar" w:hint="cs"/>
          <w:sz w:val="28"/>
          <w:szCs w:val="28"/>
          <w:rtl/>
          <w:lang w:bidi="fa-IR"/>
        </w:rPr>
        <w:t xml:space="preserve">ج) </w:t>
      </w:r>
      <w:r w:rsidR="007433EB" w:rsidRPr="00F6658F">
        <w:rPr>
          <w:rFonts w:cs="B Zar" w:hint="cs"/>
          <w:sz w:val="28"/>
          <w:szCs w:val="28"/>
          <w:rtl/>
          <w:lang w:bidi="fa-IR"/>
        </w:rPr>
        <w:t>طلب</w:t>
      </w:r>
      <w:r w:rsidRPr="00F6658F">
        <w:rPr>
          <w:rFonts w:cs="B Zar" w:hint="cs"/>
          <w:sz w:val="28"/>
          <w:szCs w:val="28"/>
          <w:rtl/>
          <w:lang w:bidi="fa-IR"/>
        </w:rPr>
        <w:t xml:space="preserve"> امر جزئی برای امر جزئي</w:t>
      </w:r>
    </w:p>
    <w:p w:rsidR="00A42D5B" w:rsidRPr="00F6658F" w:rsidRDefault="00A42D5B" w:rsidP="00A42D5B">
      <w:pPr>
        <w:bidi/>
        <w:spacing w:line="276" w:lineRule="auto"/>
        <w:jc w:val="both"/>
        <w:rPr>
          <w:rFonts w:cs="B Zar"/>
          <w:sz w:val="28"/>
          <w:szCs w:val="28"/>
          <w:rtl/>
          <w:lang w:bidi="fa-IR"/>
        </w:rPr>
      </w:pPr>
      <w:r w:rsidRPr="00F6658F">
        <w:rPr>
          <w:rFonts w:cs="B Zar" w:hint="cs"/>
          <w:sz w:val="28"/>
          <w:szCs w:val="28"/>
          <w:rtl/>
          <w:lang w:bidi="fa-IR"/>
        </w:rPr>
        <w:t>د) طلب هستة امر واقع نهفته در رویدادهای جزئی (کشف منطق تاریخ)</w:t>
      </w:r>
    </w:p>
    <w:p w:rsidR="00A42D5B" w:rsidRPr="00F6658F" w:rsidRDefault="00A42D5B" w:rsidP="00A42D5B">
      <w:pPr>
        <w:bidi/>
        <w:spacing w:line="276" w:lineRule="auto"/>
        <w:jc w:val="both"/>
        <w:rPr>
          <w:rFonts w:cs="B Zar"/>
          <w:sz w:val="28"/>
          <w:szCs w:val="28"/>
          <w:rtl/>
          <w:lang w:bidi="fa-IR"/>
        </w:rPr>
      </w:pPr>
      <w:r w:rsidRPr="00F6658F">
        <w:rPr>
          <w:rFonts w:cs="B Zar" w:hint="cs"/>
          <w:sz w:val="28"/>
          <w:szCs w:val="28"/>
          <w:rtl/>
          <w:lang w:bidi="fa-IR"/>
        </w:rPr>
        <w:t>ه) پوزیتیویسم راسخ و بی‌تناقض</w:t>
      </w:r>
    </w:p>
    <w:p w:rsidR="00A42D5B" w:rsidRPr="00F6658F" w:rsidRDefault="00A42D5B" w:rsidP="00A42D5B">
      <w:pPr>
        <w:bidi/>
        <w:spacing w:line="276" w:lineRule="auto"/>
        <w:jc w:val="both"/>
        <w:rPr>
          <w:rFonts w:cs="B Zar"/>
          <w:sz w:val="28"/>
          <w:szCs w:val="28"/>
          <w:rtl/>
          <w:lang w:bidi="fa-IR"/>
        </w:rPr>
      </w:pPr>
      <w:r w:rsidRPr="00F6658F">
        <w:rPr>
          <w:rFonts w:cs="B Zar" w:hint="cs"/>
          <w:sz w:val="28"/>
          <w:szCs w:val="28"/>
          <w:rtl/>
          <w:lang w:bidi="fa-IR"/>
        </w:rPr>
        <w:t>و) انقلاب کوپرنیکی در علم تاریخ</w:t>
      </w:r>
    </w:p>
    <w:p w:rsidR="009B2C59" w:rsidRPr="00F6658F" w:rsidRDefault="00A42D5B" w:rsidP="000E53AF">
      <w:pPr>
        <w:bidi/>
        <w:spacing w:line="276" w:lineRule="auto"/>
        <w:jc w:val="both"/>
        <w:rPr>
          <w:rFonts w:cs="B Zar"/>
          <w:sz w:val="28"/>
          <w:szCs w:val="28"/>
          <w:rtl/>
          <w:lang w:bidi="fa-IR"/>
        </w:rPr>
      </w:pPr>
      <w:r w:rsidRPr="00F6658F">
        <w:rPr>
          <w:rFonts w:cs="B Zar" w:hint="cs"/>
          <w:sz w:val="28"/>
          <w:szCs w:val="28"/>
          <w:rtl/>
          <w:lang w:bidi="fa-IR"/>
        </w:rPr>
        <w:t>ز) نقد خرد تاریخی</w:t>
      </w:r>
    </w:p>
    <w:p w:rsidR="00040762" w:rsidRPr="00F6658F" w:rsidRDefault="00EC370D" w:rsidP="00E31F21">
      <w:pPr>
        <w:bidi/>
        <w:spacing w:line="276" w:lineRule="auto"/>
        <w:jc w:val="both"/>
        <w:rPr>
          <w:rFonts w:cs="B Zar"/>
          <w:sz w:val="28"/>
          <w:szCs w:val="28"/>
          <w:rtl/>
          <w:lang w:bidi="fa-IR"/>
        </w:rPr>
      </w:pPr>
      <w:r w:rsidRPr="00F6658F">
        <w:rPr>
          <w:rFonts w:cs="B Zar" w:hint="cs"/>
          <w:sz w:val="28"/>
          <w:szCs w:val="28"/>
          <w:rtl/>
          <w:lang w:bidi="fa-IR"/>
        </w:rPr>
        <w:t xml:space="preserve">از نظر منطقی، </w:t>
      </w:r>
      <w:r w:rsidR="00255596" w:rsidRPr="00F6658F">
        <w:rPr>
          <w:rFonts w:cs="B Zar" w:hint="cs"/>
          <w:sz w:val="28"/>
          <w:szCs w:val="28"/>
          <w:rtl/>
          <w:lang w:bidi="fa-IR"/>
        </w:rPr>
        <w:t xml:space="preserve">دست کم </w:t>
      </w:r>
      <w:r w:rsidRPr="00F6658F">
        <w:rPr>
          <w:rFonts w:cs="B Zar" w:hint="cs"/>
          <w:sz w:val="28"/>
          <w:szCs w:val="28"/>
          <w:rtl/>
          <w:lang w:bidi="fa-IR"/>
        </w:rPr>
        <w:t>میان (الف) و (ب)، (ج) و (د)، (د) و (ه)</w:t>
      </w:r>
      <w:r w:rsidR="004F0E7C" w:rsidRPr="00F6658F">
        <w:rPr>
          <w:rFonts w:cs="B Zar" w:hint="cs"/>
          <w:sz w:val="28"/>
          <w:szCs w:val="28"/>
          <w:rtl/>
          <w:lang w:bidi="fa-IR"/>
        </w:rPr>
        <w:t>، (ز) و (ج)، (ز) و (ه)</w:t>
      </w:r>
      <w:r w:rsidRPr="00F6658F">
        <w:rPr>
          <w:rFonts w:cs="B Zar" w:hint="cs"/>
          <w:sz w:val="28"/>
          <w:szCs w:val="28"/>
          <w:rtl/>
          <w:lang w:bidi="fa-IR"/>
        </w:rPr>
        <w:t xml:space="preserve"> ناسازگاری وجود دارد و </w:t>
      </w:r>
      <w:r w:rsidR="001F15B6" w:rsidRPr="00F6658F">
        <w:rPr>
          <w:rFonts w:cs="B Zar" w:hint="cs"/>
          <w:sz w:val="28"/>
          <w:szCs w:val="28"/>
          <w:rtl/>
          <w:lang w:bidi="fa-IR"/>
        </w:rPr>
        <w:t xml:space="preserve">اگر (و) را به معنایی کانتی لحاظ کنیم، (و) و (ه)، (و) و (ج)، (و) و (د) نیز ناسازگار هستند. </w:t>
      </w:r>
      <w:r w:rsidR="00E662F3" w:rsidRPr="00F6658F">
        <w:rPr>
          <w:rFonts w:cs="B Zar" w:hint="cs"/>
          <w:sz w:val="28"/>
          <w:szCs w:val="28"/>
          <w:rtl/>
          <w:lang w:bidi="fa-IR"/>
        </w:rPr>
        <w:t>آیا متفکری همچون کاسیرر قادر به تشخیص ناسازگاری‌های مذکور نبوده است</w:t>
      </w:r>
      <w:r w:rsidR="00626B88" w:rsidRPr="00F6658F">
        <w:rPr>
          <w:rFonts w:cs="B Zar" w:hint="cs"/>
          <w:sz w:val="28"/>
          <w:szCs w:val="28"/>
          <w:rtl/>
          <w:lang w:bidi="fa-IR"/>
        </w:rPr>
        <w:t xml:space="preserve">؟ </w:t>
      </w:r>
      <w:r w:rsidR="002C0197" w:rsidRPr="00F6658F">
        <w:rPr>
          <w:rFonts w:cs="B Zar" w:hint="cs"/>
          <w:sz w:val="28"/>
          <w:szCs w:val="28"/>
          <w:rtl/>
          <w:lang w:bidi="fa-IR"/>
        </w:rPr>
        <w:t>چرا این قدر روایت کاسیرر از بیل مشوش و مبهم</w:t>
      </w:r>
      <w:r w:rsidR="00476973" w:rsidRPr="00F6658F">
        <w:rPr>
          <w:rFonts w:cs="B Zar" w:hint="cs"/>
          <w:sz w:val="28"/>
          <w:szCs w:val="28"/>
          <w:rtl/>
          <w:lang w:bidi="fa-IR"/>
        </w:rPr>
        <w:t xml:space="preserve"> و در میان </w:t>
      </w:r>
      <w:r w:rsidR="00476973" w:rsidRPr="00F6658F">
        <w:rPr>
          <w:rFonts w:cs="B Zar" w:hint="cs"/>
          <w:sz w:val="28"/>
          <w:szCs w:val="28"/>
          <w:rtl/>
          <w:lang w:bidi="fa-IR"/>
        </w:rPr>
        <w:lastRenderedPageBreak/>
        <w:t>مواضع گوناگون سرگردان</w:t>
      </w:r>
      <w:r w:rsidR="002C0197" w:rsidRPr="00F6658F">
        <w:rPr>
          <w:rFonts w:cs="B Zar" w:hint="cs"/>
          <w:sz w:val="28"/>
          <w:szCs w:val="28"/>
          <w:rtl/>
          <w:lang w:bidi="fa-IR"/>
        </w:rPr>
        <w:t xml:space="preserve"> است؟ اگر این ابهام در </w:t>
      </w:r>
      <w:r w:rsidR="005D5716" w:rsidRPr="00F6658F">
        <w:rPr>
          <w:rFonts w:cs="B Zar" w:hint="cs"/>
          <w:sz w:val="28"/>
          <w:szCs w:val="28"/>
          <w:rtl/>
          <w:lang w:bidi="fa-IR"/>
        </w:rPr>
        <w:t>آثار</w:t>
      </w:r>
      <w:r w:rsidR="002C0197" w:rsidRPr="00F6658F">
        <w:rPr>
          <w:rFonts w:cs="B Zar" w:hint="cs"/>
          <w:sz w:val="28"/>
          <w:szCs w:val="28"/>
          <w:rtl/>
          <w:lang w:bidi="fa-IR"/>
        </w:rPr>
        <w:t xml:space="preserve"> بیل </w:t>
      </w:r>
      <w:r w:rsidR="005D5716" w:rsidRPr="00F6658F">
        <w:rPr>
          <w:rFonts w:cs="B Zar" w:hint="cs"/>
          <w:sz w:val="28"/>
          <w:szCs w:val="28"/>
          <w:rtl/>
          <w:lang w:bidi="fa-IR"/>
        </w:rPr>
        <w:t>یافت می‌شود</w:t>
      </w:r>
      <w:r w:rsidR="002C0197" w:rsidRPr="00F6658F">
        <w:rPr>
          <w:rFonts w:cs="B Zar" w:hint="cs"/>
          <w:sz w:val="28"/>
          <w:szCs w:val="28"/>
          <w:rtl/>
          <w:lang w:bidi="fa-IR"/>
        </w:rPr>
        <w:t xml:space="preserve"> </w:t>
      </w:r>
      <w:r w:rsidR="005D5716" w:rsidRPr="00F6658F">
        <w:rPr>
          <w:rFonts w:cs="B Zar" w:hint="cs"/>
          <w:sz w:val="28"/>
          <w:szCs w:val="28"/>
          <w:rtl/>
          <w:lang w:bidi="fa-IR"/>
        </w:rPr>
        <w:t xml:space="preserve">نخست </w:t>
      </w:r>
      <w:r w:rsidR="002C0197" w:rsidRPr="00F6658F">
        <w:rPr>
          <w:rFonts w:cs="B Zar" w:hint="cs"/>
          <w:sz w:val="28"/>
          <w:szCs w:val="28"/>
          <w:rtl/>
          <w:lang w:bidi="fa-IR"/>
        </w:rPr>
        <w:t>چرا کاسیرر</w:t>
      </w:r>
      <w:r w:rsidR="005D5716" w:rsidRPr="00F6658F">
        <w:rPr>
          <w:rFonts w:cs="B Zar" w:hint="cs"/>
          <w:sz w:val="28"/>
          <w:szCs w:val="28"/>
          <w:rtl/>
          <w:lang w:bidi="fa-IR"/>
        </w:rPr>
        <w:t xml:space="preserve"> ارجاعات درون‌متنی بسیار اندکی ارائه کرده و حتی اغلب مدعیات خود را بدون شواهد درون‌متنی اقامه می‌کند و دوم این که کاسیرر</w:t>
      </w:r>
      <w:r w:rsidR="00CF1B94" w:rsidRPr="00F6658F">
        <w:rPr>
          <w:rFonts w:cs="B Zar" w:hint="cs"/>
          <w:sz w:val="28"/>
          <w:szCs w:val="28"/>
          <w:rtl/>
          <w:lang w:bidi="fa-IR"/>
        </w:rPr>
        <w:t xml:space="preserve"> چرا</w:t>
      </w:r>
      <w:r w:rsidR="002C0197" w:rsidRPr="00F6658F">
        <w:rPr>
          <w:rFonts w:cs="B Zar" w:hint="cs"/>
          <w:sz w:val="28"/>
          <w:szCs w:val="28"/>
          <w:rtl/>
          <w:lang w:bidi="fa-IR"/>
        </w:rPr>
        <w:t xml:space="preserve"> بیل را</w:t>
      </w:r>
      <w:r w:rsidR="005D5716" w:rsidRPr="00F6658F">
        <w:rPr>
          <w:rFonts w:cs="B Zar" w:hint="cs"/>
          <w:sz w:val="28"/>
          <w:szCs w:val="28"/>
          <w:rtl/>
          <w:lang w:bidi="fa-IR"/>
        </w:rPr>
        <w:t xml:space="preserve"> </w:t>
      </w:r>
      <w:r w:rsidR="00476973" w:rsidRPr="00F6658F">
        <w:rPr>
          <w:rFonts w:cs="B Zar" w:hint="cs"/>
          <w:sz w:val="28"/>
          <w:szCs w:val="28"/>
          <w:rtl/>
          <w:lang w:bidi="fa-IR"/>
        </w:rPr>
        <w:t>به رغم</w:t>
      </w:r>
      <w:r w:rsidR="000F2B94" w:rsidRPr="00F6658F">
        <w:rPr>
          <w:rFonts w:cs="B Zar" w:hint="cs"/>
          <w:sz w:val="28"/>
          <w:szCs w:val="28"/>
          <w:rtl/>
          <w:lang w:bidi="fa-IR"/>
        </w:rPr>
        <w:t xml:space="preserve"> فهرستی از باورهای ناسازگار،</w:t>
      </w:r>
      <w:r w:rsidR="00476973" w:rsidRPr="00F6658F">
        <w:rPr>
          <w:rFonts w:cs="B Zar" w:hint="cs"/>
          <w:sz w:val="28"/>
          <w:szCs w:val="28"/>
          <w:rtl/>
          <w:lang w:bidi="fa-IR"/>
        </w:rPr>
        <w:t xml:space="preserve"> متفکری</w:t>
      </w:r>
      <w:r w:rsidR="000F2B94" w:rsidRPr="00F6658F">
        <w:rPr>
          <w:rFonts w:cs="B Zar" w:hint="cs"/>
          <w:sz w:val="28"/>
          <w:szCs w:val="28"/>
          <w:rtl/>
          <w:lang w:bidi="fa-IR"/>
        </w:rPr>
        <w:t xml:space="preserve"> </w:t>
      </w:r>
      <w:r w:rsidR="002C0197" w:rsidRPr="00F6658F">
        <w:rPr>
          <w:rFonts w:cs="B Zar" w:hint="cs"/>
          <w:sz w:val="28"/>
          <w:szCs w:val="28"/>
          <w:rtl/>
          <w:lang w:bidi="fa-IR"/>
        </w:rPr>
        <w:t xml:space="preserve">راسخ و بی‌تناقض </w:t>
      </w:r>
      <w:r w:rsidR="005D5716" w:rsidRPr="00F6658F">
        <w:rPr>
          <w:rFonts w:cs="B Zar" w:hint="cs"/>
          <w:sz w:val="28"/>
          <w:szCs w:val="28"/>
          <w:rtl/>
          <w:lang w:bidi="fa-IR"/>
        </w:rPr>
        <w:t>تلقی می‌کند؟</w:t>
      </w:r>
      <w:r w:rsidR="000F2B94" w:rsidRPr="00F6658F">
        <w:rPr>
          <w:rFonts w:cs="B Zar" w:hint="cs"/>
          <w:sz w:val="28"/>
          <w:szCs w:val="28"/>
          <w:rtl/>
          <w:lang w:bidi="fa-IR"/>
        </w:rPr>
        <w:t xml:space="preserve"> </w:t>
      </w:r>
      <w:r w:rsidR="00226BAD" w:rsidRPr="00F6658F">
        <w:rPr>
          <w:rFonts w:cs="B Zar" w:hint="cs"/>
          <w:sz w:val="28"/>
          <w:szCs w:val="28"/>
          <w:rtl/>
          <w:lang w:bidi="fa-IR"/>
        </w:rPr>
        <w:t>در واقع</w:t>
      </w:r>
      <w:r w:rsidR="009D1094" w:rsidRPr="00F6658F">
        <w:rPr>
          <w:rFonts w:cs="B Zar" w:hint="cs"/>
          <w:sz w:val="28"/>
          <w:szCs w:val="28"/>
          <w:rtl/>
          <w:lang w:bidi="fa-IR"/>
        </w:rPr>
        <w:t xml:space="preserve"> کاسیرر به جای آن که بیشتر در متن آثار بیل به دنبال کشف مبنای معرفتی وی باشد، در میان مواضع معرفتی گوناگون در طلب </w:t>
      </w:r>
      <w:r w:rsidR="004F212C" w:rsidRPr="00F6658F">
        <w:rPr>
          <w:rFonts w:cs="B Zar" w:hint="cs"/>
          <w:sz w:val="28"/>
          <w:szCs w:val="28"/>
          <w:rtl/>
          <w:lang w:bidi="fa-IR"/>
        </w:rPr>
        <w:t>چیزی است که گویی در هر موردی که آن را نمی‌یابد به سرعت از آن عبور می‌کند.</w:t>
      </w:r>
      <w:r w:rsidR="00B21191" w:rsidRPr="00F6658F">
        <w:rPr>
          <w:rFonts w:cs="B Zar" w:hint="cs"/>
          <w:sz w:val="28"/>
          <w:szCs w:val="28"/>
          <w:rtl/>
          <w:lang w:bidi="fa-IR"/>
        </w:rPr>
        <w:t xml:space="preserve"> </w:t>
      </w:r>
    </w:p>
    <w:p w:rsidR="00C33BF5" w:rsidRPr="00F6658F" w:rsidRDefault="001C779C" w:rsidP="00E31F21">
      <w:pPr>
        <w:bidi/>
        <w:spacing w:line="276" w:lineRule="auto"/>
        <w:jc w:val="both"/>
        <w:rPr>
          <w:rFonts w:cs="B Zar"/>
          <w:sz w:val="28"/>
          <w:szCs w:val="28"/>
          <w:rtl/>
          <w:lang w:bidi="fa-IR"/>
        </w:rPr>
      </w:pPr>
      <w:r w:rsidRPr="00F6658F">
        <w:rPr>
          <w:rFonts w:cs="B Zar" w:hint="cs"/>
          <w:sz w:val="28"/>
          <w:szCs w:val="28"/>
          <w:rtl/>
          <w:lang w:bidi="fa-IR"/>
        </w:rPr>
        <w:t>در واقع، مدعیات</w:t>
      </w:r>
      <w:r w:rsidR="0007770E" w:rsidRPr="00F6658F">
        <w:rPr>
          <w:rFonts w:cs="B Zar" w:hint="cs"/>
          <w:sz w:val="28"/>
          <w:szCs w:val="28"/>
          <w:rtl/>
          <w:lang w:bidi="fa-IR"/>
        </w:rPr>
        <w:t xml:space="preserve"> ناسازگاری که بررسی کردیم</w:t>
      </w:r>
      <w:r w:rsidRPr="00F6658F">
        <w:rPr>
          <w:rFonts w:cs="B Zar" w:hint="cs"/>
          <w:sz w:val="28"/>
          <w:szCs w:val="28"/>
          <w:rtl/>
          <w:lang w:bidi="fa-IR"/>
        </w:rPr>
        <w:t xml:space="preserve"> کوشش‌هایی است از جانب کاسیرر به منظور گنجاندن</w:t>
      </w:r>
      <w:r w:rsidR="00E31F21" w:rsidRPr="00F6658F">
        <w:rPr>
          <w:rFonts w:cs="B Zar" w:hint="cs"/>
          <w:sz w:val="28"/>
          <w:szCs w:val="28"/>
          <w:rtl/>
          <w:lang w:bidi="fa-IR"/>
        </w:rPr>
        <w:t xml:space="preserve"> رویکرد بیل در </w:t>
      </w:r>
      <w:r w:rsidR="00E31F21" w:rsidRPr="00F6658F">
        <w:rPr>
          <w:rFonts w:cs="B Zar" w:hint="cs"/>
          <w:i/>
          <w:iCs/>
          <w:sz w:val="28"/>
          <w:szCs w:val="28"/>
          <w:rtl/>
          <w:lang w:bidi="fa-IR"/>
        </w:rPr>
        <w:t>فرهنگ تاریخی و انتقادی</w:t>
      </w:r>
      <w:r w:rsidRPr="00F6658F">
        <w:rPr>
          <w:rFonts w:cs="B Zar" w:hint="cs"/>
          <w:sz w:val="28"/>
          <w:szCs w:val="28"/>
          <w:rtl/>
          <w:lang w:bidi="fa-IR"/>
        </w:rPr>
        <w:t xml:space="preserve"> ذیل </w:t>
      </w:r>
      <w:r w:rsidR="001541FF" w:rsidRPr="00F6658F">
        <w:rPr>
          <w:rFonts w:cs="B Zar" w:hint="cs"/>
          <w:sz w:val="28"/>
          <w:szCs w:val="28"/>
          <w:rtl/>
          <w:lang w:bidi="fa-IR"/>
        </w:rPr>
        <w:t xml:space="preserve">لااقل </w:t>
      </w:r>
      <w:r w:rsidR="00E31F21" w:rsidRPr="00F6658F">
        <w:rPr>
          <w:rFonts w:cs="B Zar" w:hint="cs"/>
          <w:sz w:val="28"/>
          <w:szCs w:val="28"/>
          <w:rtl/>
          <w:lang w:bidi="fa-IR"/>
        </w:rPr>
        <w:t>یکی از مبانی‌ معرفتی‌ای</w:t>
      </w:r>
      <w:r w:rsidRPr="00F6658F">
        <w:rPr>
          <w:rFonts w:cs="B Zar" w:hint="cs"/>
          <w:sz w:val="28"/>
          <w:szCs w:val="28"/>
          <w:rtl/>
          <w:lang w:bidi="fa-IR"/>
        </w:rPr>
        <w:t xml:space="preserve"> که بتوان بر اساس آن بیل را ذیل پروژة کلی روشنگری تلقی کرد.</w:t>
      </w:r>
      <w:r w:rsidR="001541FF" w:rsidRPr="00F6658F">
        <w:rPr>
          <w:rFonts w:cs="B Zar" w:hint="cs"/>
          <w:sz w:val="28"/>
          <w:szCs w:val="28"/>
          <w:rtl/>
          <w:lang w:bidi="fa-IR"/>
        </w:rPr>
        <w:t xml:space="preserve"> </w:t>
      </w:r>
      <w:r w:rsidR="005A5F22" w:rsidRPr="00F6658F">
        <w:rPr>
          <w:rFonts w:cs="B Zar" w:hint="cs"/>
          <w:sz w:val="28"/>
          <w:szCs w:val="28"/>
          <w:rtl/>
          <w:lang w:bidi="fa-IR"/>
        </w:rPr>
        <w:t xml:space="preserve">کاسیرر </w:t>
      </w:r>
      <w:r w:rsidR="001541FF" w:rsidRPr="00F6658F">
        <w:rPr>
          <w:rFonts w:cs="B Zar" w:hint="cs"/>
          <w:sz w:val="28"/>
          <w:szCs w:val="28"/>
          <w:rtl/>
          <w:lang w:bidi="fa-IR"/>
        </w:rPr>
        <w:t>همزمان با</w:t>
      </w:r>
      <w:r w:rsidR="005A5F22" w:rsidRPr="00F6658F">
        <w:rPr>
          <w:rFonts w:cs="B Zar" w:hint="cs"/>
          <w:sz w:val="28"/>
          <w:szCs w:val="28"/>
          <w:rtl/>
          <w:lang w:bidi="fa-IR"/>
        </w:rPr>
        <w:t xml:space="preserve"> تألیف در حال تفکر در این باب است که چگونه می‌توان به این مهم نائل گشت و گزینه‌های پیشنهادی خود را یکی پس از دیگری به میان می‌آورد اما گویی بیل به هیچ یک از آن‌ها تن نمی‌دهد</w:t>
      </w:r>
      <w:r w:rsidR="00A47CE4" w:rsidRPr="00F6658F">
        <w:rPr>
          <w:rFonts w:cs="B Zar" w:hint="cs"/>
          <w:sz w:val="28"/>
          <w:szCs w:val="28"/>
          <w:rtl/>
          <w:lang w:bidi="fa-IR"/>
        </w:rPr>
        <w:t>.</w:t>
      </w:r>
      <w:r w:rsidR="001541FF" w:rsidRPr="00F6658F">
        <w:rPr>
          <w:rFonts w:cs="B Zar" w:hint="cs"/>
          <w:sz w:val="28"/>
          <w:szCs w:val="28"/>
          <w:rtl/>
          <w:lang w:bidi="fa-IR"/>
        </w:rPr>
        <w:t xml:space="preserve"> و به همین دلیل</w:t>
      </w:r>
      <w:r w:rsidR="00A47CE4" w:rsidRPr="00F6658F">
        <w:rPr>
          <w:rFonts w:cs="B Zar" w:hint="cs"/>
          <w:sz w:val="28"/>
          <w:szCs w:val="28"/>
          <w:rtl/>
          <w:lang w:bidi="fa-IR"/>
        </w:rPr>
        <w:t xml:space="preserve"> است که کاسیرر</w:t>
      </w:r>
      <w:r w:rsidR="001541FF" w:rsidRPr="00F6658F">
        <w:rPr>
          <w:rFonts w:cs="B Zar" w:hint="cs"/>
          <w:sz w:val="28"/>
          <w:szCs w:val="28"/>
          <w:rtl/>
          <w:lang w:bidi="fa-IR"/>
        </w:rPr>
        <w:t xml:space="preserve"> از دوران مدرن متقدم نیز پا را فراتر گذاشته و سر از انقلاب کوپرنیکی کانت و نقد خرد تاریخی</w:t>
      </w:r>
      <w:r w:rsidR="00A47CE4" w:rsidRPr="00F6658F">
        <w:rPr>
          <w:rFonts w:cs="B Zar" w:hint="cs"/>
          <w:sz w:val="28"/>
          <w:szCs w:val="28"/>
          <w:rtl/>
          <w:lang w:bidi="fa-IR"/>
        </w:rPr>
        <w:t xml:space="preserve"> در می‌آورد اما گاهی ناچار به تصدیق این امر می‌گردد که شاید بیل بیشتر درصدد نقادی و تخریب </w:t>
      </w:r>
      <w:r w:rsidR="00C40502" w:rsidRPr="00F6658F">
        <w:rPr>
          <w:rFonts w:cs="B Zar" w:hint="cs"/>
          <w:sz w:val="28"/>
          <w:szCs w:val="28"/>
          <w:rtl/>
          <w:lang w:bidi="fa-IR"/>
        </w:rPr>
        <w:t>بوده</w:t>
      </w:r>
      <w:r w:rsidR="00A47CE4" w:rsidRPr="00F6658F">
        <w:rPr>
          <w:rFonts w:cs="B Zar" w:hint="cs"/>
          <w:sz w:val="28"/>
          <w:szCs w:val="28"/>
          <w:rtl/>
          <w:lang w:bidi="fa-IR"/>
        </w:rPr>
        <w:t xml:space="preserve"> تا این که آرائی ایجابی عرضه کند.</w:t>
      </w:r>
      <w:r w:rsidR="001541FF" w:rsidRPr="00F6658F">
        <w:rPr>
          <w:rFonts w:cs="B Zar" w:hint="cs"/>
          <w:sz w:val="28"/>
          <w:szCs w:val="28"/>
          <w:rtl/>
          <w:lang w:bidi="fa-IR"/>
        </w:rPr>
        <w:t xml:space="preserve"> </w:t>
      </w:r>
      <w:r w:rsidR="00A47CE4" w:rsidRPr="00F6658F">
        <w:rPr>
          <w:rFonts w:cs="B Zar" w:hint="cs"/>
          <w:sz w:val="28"/>
          <w:szCs w:val="28"/>
          <w:rtl/>
          <w:lang w:bidi="fa-IR"/>
        </w:rPr>
        <w:t>به نظر می‌رسد</w:t>
      </w:r>
      <w:r w:rsidR="003C01C7" w:rsidRPr="00F6658F">
        <w:rPr>
          <w:rFonts w:cs="B Zar" w:hint="cs"/>
          <w:sz w:val="28"/>
          <w:szCs w:val="28"/>
          <w:rtl/>
          <w:lang w:bidi="fa-IR"/>
        </w:rPr>
        <w:t xml:space="preserve"> آخرین تیری که کاسیرر به سوی هدف خود پرتاب می‌کند آن جایی است که می‌گوید دقت انتقادی بیل در روایت تاریخ نه هدف بلکه وسیله‌ای است </w:t>
      </w:r>
      <w:r w:rsidR="000E561F" w:rsidRPr="00F6658F">
        <w:rPr>
          <w:rFonts w:cs="B Zar" w:hint="cs"/>
          <w:sz w:val="28"/>
          <w:szCs w:val="28"/>
          <w:rtl/>
          <w:lang w:bidi="fa-IR"/>
        </w:rPr>
        <w:t>در خدمت حکایت</w:t>
      </w:r>
      <w:r w:rsidR="003C01C7" w:rsidRPr="00F6658F">
        <w:rPr>
          <w:rFonts w:cs="B Zar" w:hint="cs"/>
          <w:sz w:val="28"/>
          <w:szCs w:val="28"/>
          <w:rtl/>
          <w:lang w:bidi="fa-IR"/>
        </w:rPr>
        <w:t xml:space="preserve"> از تغییر نگاهی در رویکرد به معرفت به طور عام و تاریخ به طور خاص</w:t>
      </w:r>
      <w:r w:rsidR="00F70A95" w:rsidRPr="00F6658F">
        <w:rPr>
          <w:rFonts w:cs="B Zar" w:hint="cs"/>
          <w:sz w:val="28"/>
          <w:szCs w:val="28"/>
          <w:rtl/>
          <w:lang w:bidi="fa-IR"/>
        </w:rPr>
        <w:t>.</w:t>
      </w:r>
      <w:r w:rsidR="003C01C7" w:rsidRPr="00F6658F">
        <w:rPr>
          <w:rFonts w:cs="B Zar" w:hint="cs"/>
          <w:sz w:val="28"/>
          <w:szCs w:val="28"/>
          <w:rtl/>
          <w:lang w:bidi="fa-IR"/>
        </w:rPr>
        <w:t xml:space="preserve"> و آن</w:t>
      </w:r>
      <w:r w:rsidR="00872CF5" w:rsidRPr="00F6658F">
        <w:rPr>
          <w:rFonts w:cs="B Zar" w:hint="cs"/>
          <w:sz w:val="28"/>
          <w:szCs w:val="28"/>
          <w:rtl/>
          <w:lang w:bidi="fa-IR"/>
        </w:rPr>
        <w:t xml:space="preserve"> عبارت است از</w:t>
      </w:r>
      <w:r w:rsidR="003C01C7" w:rsidRPr="00F6658F">
        <w:rPr>
          <w:rFonts w:cs="B Zar" w:hint="cs"/>
          <w:sz w:val="28"/>
          <w:szCs w:val="28"/>
          <w:rtl/>
          <w:lang w:bidi="fa-IR"/>
        </w:rPr>
        <w:t xml:space="preserve"> استقلال از مرجعیت‌های بیرونی </w:t>
      </w:r>
      <w:r w:rsidR="00F70A95" w:rsidRPr="00F6658F">
        <w:rPr>
          <w:rFonts w:cs="B Zar" w:hint="cs"/>
          <w:sz w:val="28"/>
          <w:szCs w:val="28"/>
          <w:rtl/>
          <w:lang w:bidi="fa-IR"/>
        </w:rPr>
        <w:t>برای</w:t>
      </w:r>
      <w:r w:rsidR="003C01C7" w:rsidRPr="00F6658F">
        <w:rPr>
          <w:rFonts w:cs="B Zar" w:hint="cs"/>
          <w:sz w:val="28"/>
          <w:szCs w:val="28"/>
          <w:rtl/>
          <w:lang w:bidi="fa-IR"/>
        </w:rPr>
        <w:t xml:space="preserve"> محافظت از ارزش‌هایی چون اومانیسم، عقل‌گرایی و غیره</w:t>
      </w:r>
      <w:r w:rsidR="000E561F" w:rsidRPr="00F6658F">
        <w:rPr>
          <w:rFonts w:cs="B Zar" w:hint="cs"/>
          <w:sz w:val="28"/>
          <w:szCs w:val="28"/>
          <w:rtl/>
          <w:lang w:bidi="fa-IR"/>
        </w:rPr>
        <w:t xml:space="preserve"> که روشنگری</w:t>
      </w:r>
      <w:r w:rsidR="007B3F3D" w:rsidRPr="00F6658F">
        <w:rPr>
          <w:rFonts w:cs="B Zar" w:hint="cs"/>
          <w:sz w:val="28"/>
          <w:szCs w:val="28"/>
          <w:rtl/>
          <w:lang w:bidi="fa-IR"/>
        </w:rPr>
        <w:t xml:space="preserve"> امثال اصحاب دایره‌المعارف</w:t>
      </w:r>
      <w:r w:rsidR="000E561F" w:rsidRPr="00F6658F">
        <w:rPr>
          <w:rFonts w:cs="B Zar" w:hint="cs"/>
          <w:sz w:val="28"/>
          <w:szCs w:val="28"/>
          <w:rtl/>
          <w:lang w:bidi="fa-IR"/>
        </w:rPr>
        <w:t xml:space="preserve"> را </w:t>
      </w:r>
      <w:r w:rsidR="00872CF5" w:rsidRPr="00F6658F">
        <w:rPr>
          <w:rFonts w:cs="B Zar" w:hint="cs"/>
          <w:sz w:val="28"/>
          <w:szCs w:val="28"/>
          <w:rtl/>
          <w:lang w:bidi="fa-IR"/>
        </w:rPr>
        <w:t xml:space="preserve">غالباً </w:t>
      </w:r>
      <w:r w:rsidR="000E561F" w:rsidRPr="00F6658F">
        <w:rPr>
          <w:rFonts w:cs="B Zar" w:hint="cs"/>
          <w:sz w:val="28"/>
          <w:szCs w:val="28"/>
          <w:rtl/>
          <w:lang w:bidi="fa-IR"/>
        </w:rPr>
        <w:t>با آن</w:t>
      </w:r>
      <w:r w:rsidR="00F03B9B" w:rsidRPr="00F6658F">
        <w:rPr>
          <w:rFonts w:cs="B Zar" w:hint="cs"/>
          <w:sz w:val="28"/>
          <w:szCs w:val="28"/>
          <w:rtl/>
          <w:lang w:bidi="fa-IR"/>
        </w:rPr>
        <w:t>‌ها</w:t>
      </w:r>
      <w:r w:rsidR="000E561F" w:rsidRPr="00F6658F">
        <w:rPr>
          <w:rFonts w:cs="B Zar" w:hint="cs"/>
          <w:sz w:val="28"/>
          <w:szCs w:val="28"/>
          <w:rtl/>
          <w:lang w:bidi="fa-IR"/>
        </w:rPr>
        <w:t xml:space="preserve"> می‌شناسیم.</w:t>
      </w:r>
      <w:r w:rsidR="00E662F3" w:rsidRPr="00F6658F">
        <w:rPr>
          <w:rFonts w:cs="B Zar" w:hint="cs"/>
          <w:sz w:val="28"/>
          <w:szCs w:val="28"/>
          <w:rtl/>
          <w:lang w:bidi="fa-IR"/>
        </w:rPr>
        <w:t xml:space="preserve"> </w:t>
      </w:r>
    </w:p>
    <w:p w:rsidR="00141049" w:rsidRPr="00F6658F" w:rsidRDefault="00022643" w:rsidP="00AC2BE9">
      <w:pPr>
        <w:bidi/>
        <w:spacing w:line="276" w:lineRule="auto"/>
        <w:jc w:val="both"/>
        <w:rPr>
          <w:rFonts w:cs="B Zar"/>
          <w:sz w:val="28"/>
          <w:szCs w:val="28"/>
          <w:rtl/>
          <w:lang w:bidi="fa-IR"/>
        </w:rPr>
      </w:pPr>
      <w:r w:rsidRPr="00F6658F">
        <w:rPr>
          <w:rFonts w:cs="B Zar" w:hint="cs"/>
          <w:sz w:val="28"/>
          <w:szCs w:val="28"/>
          <w:rtl/>
          <w:lang w:bidi="fa-IR"/>
        </w:rPr>
        <w:t>در بخش نخست مقاله نشان دادیم که کوشش کاسیرر تا چه اندازه ناسازگار و سرگردان میان مبانی معرفتی گوناگون است اما در بخش دوم مقاله با رجوع به متن</w:t>
      </w:r>
      <w:r w:rsidR="00714B01" w:rsidRPr="00F6658F">
        <w:rPr>
          <w:rFonts w:cs="B Zar" w:hint="cs"/>
          <w:sz w:val="28"/>
          <w:szCs w:val="28"/>
          <w:rtl/>
          <w:lang w:bidi="fa-IR"/>
        </w:rPr>
        <w:t xml:space="preserve"> آثار بیل</w:t>
      </w:r>
      <w:r w:rsidR="00AC2BE9">
        <w:rPr>
          <w:rFonts w:cs="B Zar" w:hint="cs"/>
          <w:sz w:val="28"/>
          <w:szCs w:val="28"/>
          <w:rtl/>
          <w:lang w:bidi="fa-IR"/>
        </w:rPr>
        <w:t xml:space="preserve"> و</w:t>
      </w:r>
      <w:r w:rsidR="00714B01" w:rsidRPr="00F6658F">
        <w:rPr>
          <w:rFonts w:cs="B Zar" w:hint="cs"/>
          <w:sz w:val="28"/>
          <w:szCs w:val="28"/>
          <w:rtl/>
          <w:lang w:bidi="fa-IR"/>
        </w:rPr>
        <w:t xml:space="preserve"> به ویژه</w:t>
      </w:r>
      <w:r w:rsidRPr="00F6658F">
        <w:rPr>
          <w:rFonts w:cs="B Zar" w:hint="cs"/>
          <w:sz w:val="28"/>
          <w:szCs w:val="28"/>
          <w:rtl/>
          <w:lang w:bidi="fa-IR"/>
        </w:rPr>
        <w:t xml:space="preserve"> </w:t>
      </w:r>
      <w:r w:rsidRPr="00F6658F">
        <w:rPr>
          <w:rFonts w:cs="B Zar" w:hint="cs"/>
          <w:i/>
          <w:iCs/>
          <w:sz w:val="28"/>
          <w:szCs w:val="28"/>
          <w:rtl/>
          <w:lang w:bidi="fa-IR"/>
        </w:rPr>
        <w:t>فرهنگ تاریخی و انتقادی</w:t>
      </w:r>
      <w:r w:rsidRPr="00F6658F">
        <w:rPr>
          <w:rFonts w:cs="B Zar" w:hint="cs"/>
          <w:sz w:val="28"/>
          <w:szCs w:val="28"/>
          <w:rtl/>
          <w:lang w:bidi="fa-IR"/>
        </w:rPr>
        <w:t xml:space="preserve"> </w:t>
      </w:r>
      <w:r w:rsidR="00AC2BE9">
        <w:rPr>
          <w:rFonts w:cs="B Zar" w:hint="cs"/>
          <w:sz w:val="28"/>
          <w:szCs w:val="28"/>
          <w:rtl/>
          <w:lang w:bidi="fa-IR"/>
        </w:rPr>
        <w:t>وی</w:t>
      </w:r>
      <w:r w:rsidRPr="00F6658F">
        <w:rPr>
          <w:rFonts w:cs="B Zar" w:hint="cs"/>
          <w:sz w:val="28"/>
          <w:szCs w:val="28"/>
          <w:rtl/>
          <w:lang w:bidi="fa-IR"/>
        </w:rPr>
        <w:t xml:space="preserve">، </w:t>
      </w:r>
      <w:r w:rsidR="00F438F6" w:rsidRPr="00F6658F">
        <w:rPr>
          <w:rFonts w:cs="B Zar" w:hint="cs"/>
          <w:sz w:val="28"/>
          <w:szCs w:val="28"/>
          <w:rtl/>
          <w:lang w:bidi="fa-IR"/>
        </w:rPr>
        <w:t xml:space="preserve">تا آن جا که فضای مقاله به ما اجازه می‌دهد، </w:t>
      </w:r>
      <w:r w:rsidR="00882C9C" w:rsidRPr="00F6658F">
        <w:rPr>
          <w:rFonts w:cs="B Zar" w:hint="cs"/>
          <w:sz w:val="28"/>
          <w:szCs w:val="28"/>
          <w:rtl/>
          <w:lang w:bidi="fa-IR"/>
        </w:rPr>
        <w:t xml:space="preserve">برای برخی از </w:t>
      </w:r>
      <w:r w:rsidR="003706EA" w:rsidRPr="00F6658F">
        <w:rPr>
          <w:rFonts w:cs="B Zar" w:hint="cs"/>
          <w:sz w:val="28"/>
          <w:szCs w:val="28"/>
          <w:rtl/>
          <w:lang w:bidi="fa-IR"/>
        </w:rPr>
        <w:t>مسائل</w:t>
      </w:r>
      <w:r w:rsidR="00882C9C" w:rsidRPr="00F6658F">
        <w:rPr>
          <w:rFonts w:cs="B Zar" w:hint="cs"/>
          <w:sz w:val="28"/>
          <w:szCs w:val="28"/>
          <w:rtl/>
          <w:lang w:bidi="fa-IR"/>
        </w:rPr>
        <w:t xml:space="preserve"> کاسیرر پاسخ فراهم آورده و برخی از مفروضات وی در مطالعة بیل را به چالش می‌کشیم که مهم‌ترین آن‌ها فهم مبنای معرفتی بیل در مقام یکی از اصحاب دایره‌المعارف روشنگری</w:t>
      </w:r>
      <w:r w:rsidR="00845AEE" w:rsidRPr="00F6658F">
        <w:rPr>
          <w:rFonts w:cs="B Zar" w:hint="cs"/>
          <w:sz w:val="28"/>
          <w:szCs w:val="28"/>
          <w:rtl/>
          <w:lang w:bidi="fa-IR"/>
        </w:rPr>
        <w:t xml:space="preserve"> می‌باشد.</w:t>
      </w:r>
      <w:r w:rsidR="00882C9C" w:rsidRPr="00F6658F">
        <w:rPr>
          <w:rFonts w:cs="B Zar" w:hint="cs"/>
          <w:sz w:val="28"/>
          <w:szCs w:val="28"/>
          <w:rtl/>
          <w:lang w:bidi="fa-IR"/>
        </w:rPr>
        <w:t xml:space="preserve"> </w:t>
      </w:r>
      <w:r w:rsidR="00845AEE" w:rsidRPr="00F6658F">
        <w:rPr>
          <w:rFonts w:cs="B Zar" w:hint="cs"/>
          <w:sz w:val="28"/>
          <w:szCs w:val="28"/>
          <w:rtl/>
          <w:lang w:bidi="fa-IR"/>
        </w:rPr>
        <w:t xml:space="preserve"> </w:t>
      </w:r>
    </w:p>
    <w:p w:rsidR="00BA051B" w:rsidRPr="00F6658F" w:rsidRDefault="00845AEE" w:rsidP="00BA051B">
      <w:pPr>
        <w:bidi/>
        <w:spacing w:line="276" w:lineRule="auto"/>
        <w:jc w:val="both"/>
        <w:rPr>
          <w:rFonts w:cs="B Zar"/>
          <w:b/>
          <w:bCs/>
          <w:sz w:val="28"/>
          <w:szCs w:val="28"/>
          <w:rtl/>
          <w:lang w:bidi="fa-IR"/>
        </w:rPr>
      </w:pPr>
      <w:r w:rsidRPr="00F6658F">
        <w:rPr>
          <w:rFonts w:cs="B Zar" w:hint="cs"/>
          <w:b/>
          <w:bCs/>
          <w:sz w:val="28"/>
          <w:szCs w:val="28"/>
          <w:rtl/>
          <w:lang w:bidi="fa-IR"/>
        </w:rPr>
        <w:t>3.</w:t>
      </w:r>
      <w:r w:rsidR="00714B01" w:rsidRPr="00F6658F">
        <w:rPr>
          <w:rFonts w:cs="B Zar" w:hint="cs"/>
          <w:b/>
          <w:bCs/>
          <w:sz w:val="28"/>
          <w:szCs w:val="28"/>
          <w:rtl/>
          <w:lang w:bidi="fa-IR"/>
        </w:rPr>
        <w:t>مبانی معرفتی بیل پیش از تألیف</w:t>
      </w:r>
      <w:r w:rsidR="00714B01" w:rsidRPr="00F6658F">
        <w:rPr>
          <w:rFonts w:cs="B Zar" w:hint="cs"/>
          <w:b/>
          <w:bCs/>
          <w:i/>
          <w:iCs/>
          <w:sz w:val="28"/>
          <w:szCs w:val="28"/>
          <w:rtl/>
          <w:lang w:bidi="fa-IR"/>
        </w:rPr>
        <w:t xml:space="preserve"> فرهنگ</w:t>
      </w:r>
    </w:p>
    <w:p w:rsidR="00B21388" w:rsidRPr="003404CB" w:rsidRDefault="00966777" w:rsidP="003404CB">
      <w:pPr>
        <w:bidi/>
        <w:spacing w:line="276" w:lineRule="auto"/>
        <w:jc w:val="both"/>
        <w:rPr>
          <w:rFonts w:cs="B Zar"/>
          <w:color w:val="FF0000"/>
          <w:sz w:val="28"/>
          <w:szCs w:val="28"/>
          <w:rtl/>
          <w:lang w:bidi="fa-IR"/>
        </w:rPr>
      </w:pPr>
      <w:r>
        <w:rPr>
          <w:rFonts w:cs="B Zar" w:hint="cs"/>
          <w:color w:val="FF0000"/>
          <w:sz w:val="28"/>
          <w:szCs w:val="28"/>
          <w:rtl/>
          <w:lang w:bidi="fa-IR"/>
        </w:rPr>
        <w:lastRenderedPageBreak/>
        <w:t xml:space="preserve">برای فهم مبانی معرفتی بیل در </w:t>
      </w:r>
      <w:r w:rsidRPr="00966777">
        <w:rPr>
          <w:rFonts w:cs="B Zar" w:hint="cs"/>
          <w:i/>
          <w:iCs/>
          <w:color w:val="FF0000"/>
          <w:sz w:val="28"/>
          <w:szCs w:val="28"/>
          <w:rtl/>
          <w:lang w:bidi="fa-IR"/>
        </w:rPr>
        <w:t>فرهنگ تاریخی و انتقادی</w:t>
      </w:r>
      <w:r>
        <w:rPr>
          <w:rFonts w:cs="B Zar" w:hint="cs"/>
          <w:color w:val="FF0000"/>
          <w:sz w:val="28"/>
          <w:szCs w:val="28"/>
          <w:rtl/>
          <w:lang w:bidi="fa-IR"/>
        </w:rPr>
        <w:t xml:space="preserve">، باید مراد وی از دو صفت »تاریخی» و «انتقادی» را دریابیم اما پیش از آن، باید به پیشینة تلقی بیل از دو صفت مذکور در آثاری که پیش از </w:t>
      </w:r>
      <w:r w:rsidRPr="00966777">
        <w:rPr>
          <w:rFonts w:cs="B Zar" w:hint="cs"/>
          <w:i/>
          <w:iCs/>
          <w:color w:val="FF0000"/>
          <w:sz w:val="28"/>
          <w:szCs w:val="28"/>
          <w:rtl/>
          <w:lang w:bidi="fa-IR"/>
        </w:rPr>
        <w:t>فرهنگ</w:t>
      </w:r>
      <w:r>
        <w:rPr>
          <w:rFonts w:cs="B Zar" w:hint="cs"/>
          <w:color w:val="FF0000"/>
          <w:sz w:val="28"/>
          <w:szCs w:val="28"/>
          <w:rtl/>
          <w:lang w:bidi="fa-IR"/>
        </w:rPr>
        <w:t xml:space="preserve"> تألیف کرده</w:t>
      </w:r>
      <w:r w:rsidR="00FA0DC6">
        <w:rPr>
          <w:rFonts w:cs="B Zar" w:hint="cs"/>
          <w:color w:val="FF0000"/>
          <w:sz w:val="28"/>
          <w:szCs w:val="28"/>
          <w:rtl/>
          <w:lang w:bidi="fa-IR"/>
        </w:rPr>
        <w:t xml:space="preserve"> (و عمدتاً در خدمت منازعات دینی میان پروتستان‌ها و کاتولیک‌ها و کوشش برای برقراری تساهل در نظم اجتماعی است)</w:t>
      </w:r>
      <w:r>
        <w:rPr>
          <w:rFonts w:cs="B Zar" w:hint="cs"/>
          <w:color w:val="FF0000"/>
          <w:sz w:val="28"/>
          <w:szCs w:val="28"/>
          <w:rtl/>
          <w:lang w:bidi="fa-IR"/>
        </w:rPr>
        <w:t xml:space="preserve"> بپردازیم.</w:t>
      </w:r>
      <w:r w:rsidR="00952F43">
        <w:rPr>
          <w:rFonts w:cs="B Zar" w:hint="cs"/>
          <w:color w:val="FF0000"/>
          <w:sz w:val="28"/>
          <w:szCs w:val="28"/>
          <w:rtl/>
          <w:lang w:bidi="fa-IR"/>
        </w:rPr>
        <w:t xml:space="preserve"> بیل در</w:t>
      </w:r>
      <w:r>
        <w:rPr>
          <w:rFonts w:cs="B Zar" w:hint="cs"/>
          <w:color w:val="FF0000"/>
          <w:sz w:val="28"/>
          <w:szCs w:val="28"/>
          <w:rtl/>
          <w:lang w:bidi="fa-IR"/>
        </w:rPr>
        <w:t xml:space="preserve"> </w:t>
      </w:r>
      <w:r w:rsidR="009B3027">
        <w:rPr>
          <w:rFonts w:cs="B Zar" w:hint="cs"/>
          <w:color w:val="FF0000"/>
          <w:sz w:val="28"/>
          <w:szCs w:val="28"/>
          <w:rtl/>
          <w:lang w:bidi="fa-IR"/>
        </w:rPr>
        <w:t xml:space="preserve">نخستین اثر خود تحت عنوان </w:t>
      </w:r>
      <w:r w:rsidR="009B3027" w:rsidRPr="009B3027">
        <w:rPr>
          <w:rFonts w:cs="B Zar" w:hint="cs"/>
          <w:i/>
          <w:iCs/>
          <w:color w:val="FF0000"/>
          <w:sz w:val="28"/>
          <w:szCs w:val="28"/>
          <w:rtl/>
          <w:lang w:bidi="fa-IR"/>
        </w:rPr>
        <w:t>تأملاتی چند در باب وضعیت ستارة دنباله‌دار</w:t>
      </w:r>
      <w:r w:rsidR="00641995">
        <w:rPr>
          <w:rStyle w:val="FootnoteReference"/>
          <w:rFonts w:cs="B Zar"/>
          <w:i/>
          <w:iCs/>
          <w:color w:val="FF0000"/>
          <w:sz w:val="28"/>
          <w:szCs w:val="28"/>
          <w:rtl/>
          <w:lang w:bidi="fa-IR"/>
        </w:rPr>
        <w:footnoteReference w:id="7"/>
      </w:r>
      <w:r w:rsidR="009B3027">
        <w:rPr>
          <w:rFonts w:cs="B Zar" w:hint="cs"/>
          <w:color w:val="FF0000"/>
          <w:sz w:val="28"/>
          <w:szCs w:val="28"/>
          <w:rtl/>
          <w:lang w:bidi="fa-IR"/>
        </w:rPr>
        <w:t xml:space="preserve">، درصدد ارائة نظرات خویش دربارة نجوم نبود بلکه آگاهانه و عامدانه بحث دربارة نسبت علّي میان ستارة دنباله‌دار و خشم الهی را به بحث دربارة معیار صدق روایات تاریخی و نزاع با کاتولیک‌ها پیوند زد. </w:t>
      </w:r>
      <w:r w:rsidR="00FE7B15">
        <w:rPr>
          <w:rFonts w:cs="B Zar" w:hint="cs"/>
          <w:color w:val="FF0000"/>
          <w:sz w:val="28"/>
          <w:szCs w:val="28"/>
          <w:rtl/>
          <w:lang w:bidi="fa-IR"/>
        </w:rPr>
        <w:t xml:space="preserve">بیل در رسالة مذکور موضع گروهی را نقد می‌کند که میان رؤیت ستارة دنباله‌دار و خشم خداوند نسبت علّی متصور شده و در مقام توجیه باور خود، به پیشینة چنین نسبتی در نزد یونانیان و رومیان مشرک نیز اشاره می‌کردند. </w:t>
      </w:r>
      <w:r w:rsidR="002B26C9">
        <w:rPr>
          <w:rFonts w:cs="B Zar" w:hint="cs"/>
          <w:color w:val="FF0000"/>
          <w:sz w:val="28"/>
          <w:szCs w:val="28"/>
          <w:rtl/>
          <w:lang w:bidi="fa-IR"/>
        </w:rPr>
        <w:t xml:space="preserve">مبنای بیل برای نقد چنین رویکردی عبارت بود از استناد به فلسفة طبیعی دکارتی (که طبیعت را به امتداد محض فرومی‌کاست) و همچنین ارجاع به تالی فاسدهای الهیاتی گوناگون. </w:t>
      </w:r>
      <w:r w:rsidR="00D750A0">
        <w:rPr>
          <w:rFonts w:cs="B Zar" w:hint="cs"/>
          <w:color w:val="FF0000"/>
          <w:sz w:val="28"/>
          <w:szCs w:val="28"/>
          <w:rtl/>
          <w:lang w:bidi="fa-IR"/>
        </w:rPr>
        <w:t>بیل از این بحث به نزاع پروتستان‌ها و کاتولیک‌ها گذار کرده و توجیه کاتولیک‌ها مبنی بر ارجاع حقانیت الهیاتی به متواترات تاریخی را به پرسش می‌گیرد.</w:t>
      </w:r>
      <w:r w:rsidR="00244904">
        <w:rPr>
          <w:rFonts w:cs="B Zar" w:hint="cs"/>
          <w:color w:val="FF0000"/>
          <w:sz w:val="28"/>
          <w:szCs w:val="28"/>
          <w:rtl/>
          <w:lang w:bidi="fa-IR"/>
        </w:rPr>
        <w:t xml:space="preserve"> به عبارت دیگر، اگر  قائلان به نسبت علّی میان ستارة دنباله‌دار و خشم خداوند، در مقام توجیه مدعای خود به نویسندگان مشرک یونانی و رومی ارجاع داده و همپوشانی با ایشان را شاهدی بر صدق مدعای خود می‌پنداشتند، بیل این همپوشانی را نه ممدوح بلکه مذموم خوانده و تمام آن چه کاتولیک‌ها «سنت دینی» می‌خواندند را </w:t>
      </w:r>
      <w:r w:rsidR="00084E58">
        <w:rPr>
          <w:rFonts w:cs="B Zar" w:hint="cs"/>
          <w:color w:val="FF0000"/>
          <w:sz w:val="28"/>
          <w:szCs w:val="28"/>
          <w:rtl/>
          <w:lang w:bidi="fa-IR"/>
        </w:rPr>
        <w:t xml:space="preserve">صرف </w:t>
      </w:r>
      <w:r w:rsidR="00244904">
        <w:rPr>
          <w:rFonts w:cs="B Zar" w:hint="cs"/>
          <w:color w:val="FF0000"/>
          <w:sz w:val="28"/>
          <w:szCs w:val="28"/>
          <w:rtl/>
          <w:lang w:bidi="fa-IR"/>
        </w:rPr>
        <w:t>همپوشانی</w:t>
      </w:r>
      <w:r w:rsidR="00084E58">
        <w:rPr>
          <w:rFonts w:cs="B Zar" w:hint="cs"/>
          <w:color w:val="FF0000"/>
          <w:sz w:val="28"/>
          <w:szCs w:val="28"/>
          <w:rtl/>
          <w:lang w:bidi="fa-IR"/>
        </w:rPr>
        <w:t xml:space="preserve"> نامبارک</w:t>
      </w:r>
      <w:r w:rsidR="00244904">
        <w:rPr>
          <w:rFonts w:cs="B Zar" w:hint="cs"/>
          <w:color w:val="FF0000"/>
          <w:sz w:val="28"/>
          <w:szCs w:val="28"/>
          <w:rtl/>
          <w:lang w:bidi="fa-IR"/>
        </w:rPr>
        <w:t xml:space="preserve"> با آراء </w:t>
      </w:r>
      <w:r w:rsidR="00284C9A">
        <w:rPr>
          <w:rFonts w:cs="B Zar" w:hint="cs"/>
          <w:color w:val="FF0000"/>
          <w:sz w:val="28"/>
          <w:szCs w:val="28"/>
          <w:rtl/>
          <w:lang w:bidi="fa-IR"/>
        </w:rPr>
        <w:t>و مناسک فاسد مشرکان تلقی می‌کند</w:t>
      </w:r>
      <w:r w:rsidR="003404CB">
        <w:rPr>
          <w:rFonts w:cs="B Zar" w:hint="cs"/>
          <w:color w:val="FF0000"/>
          <w:sz w:val="28"/>
          <w:szCs w:val="28"/>
          <w:rtl/>
          <w:lang w:bidi="fa-IR"/>
        </w:rPr>
        <w:t xml:space="preserve"> </w:t>
      </w:r>
      <w:r w:rsidR="003404CB">
        <w:rPr>
          <w:rFonts w:cs="B Zar"/>
          <w:color w:val="FF0000"/>
          <w:sz w:val="28"/>
          <w:szCs w:val="28"/>
          <w:lang w:bidi="fa-IR"/>
        </w:rPr>
        <w:t>(Rex,1965:30-74)</w:t>
      </w:r>
      <w:r w:rsidR="00284C9A">
        <w:rPr>
          <w:rFonts w:cs="B Zar" w:hint="cs"/>
          <w:color w:val="FF0000"/>
          <w:sz w:val="28"/>
          <w:szCs w:val="28"/>
          <w:rtl/>
          <w:lang w:bidi="fa-IR"/>
        </w:rPr>
        <w:t xml:space="preserve">. </w:t>
      </w:r>
      <w:r w:rsidR="003223EC" w:rsidRPr="00F6658F">
        <w:rPr>
          <w:rFonts w:cs="B Zar" w:hint="cs"/>
          <w:sz w:val="28"/>
          <w:szCs w:val="28"/>
          <w:rtl/>
          <w:lang w:bidi="fa-IR"/>
        </w:rPr>
        <w:t xml:space="preserve">بنابراین، مطالعة انتقادی تاریخ در این دوره نه صرفِ گرایشِ پژوهشیِ ذهنی مدرن و سکولار بلکه رویکردی بود که پروتستان‌ها برای به چالش‌کشیدن مدعیات کاتولیک‌ها از آن بهره می‌بردند.   </w:t>
      </w:r>
    </w:p>
    <w:p w:rsidR="006D5A92" w:rsidRPr="006D5A92" w:rsidRDefault="00244904" w:rsidP="006D5A92">
      <w:pPr>
        <w:bidi/>
        <w:spacing w:line="276" w:lineRule="auto"/>
        <w:jc w:val="both"/>
        <w:rPr>
          <w:rFonts w:cs="B Lotus"/>
          <w:color w:val="FF0000"/>
          <w:sz w:val="28"/>
          <w:szCs w:val="28"/>
          <w:rtl/>
          <w:lang w:bidi="fa-IR"/>
        </w:rPr>
      </w:pPr>
      <w:r w:rsidRPr="006D5A92">
        <w:rPr>
          <w:rFonts w:cs="B Zar" w:hint="cs"/>
          <w:color w:val="FF0000"/>
          <w:sz w:val="28"/>
          <w:szCs w:val="28"/>
          <w:rtl/>
          <w:lang w:bidi="fa-IR"/>
        </w:rPr>
        <w:t xml:space="preserve"> </w:t>
      </w:r>
      <w:r w:rsidR="006D5A92" w:rsidRPr="006D5A92">
        <w:rPr>
          <w:rFonts w:cs="B Lotus" w:hint="cs"/>
          <w:color w:val="FF0000"/>
          <w:sz w:val="28"/>
          <w:szCs w:val="28"/>
          <w:rtl/>
          <w:lang w:bidi="fa-IR"/>
        </w:rPr>
        <w:t xml:space="preserve">با توجه به مطالب فوق می‌توان از منظر پروتستان‌ها (و به تبع ایشان بیل)، همپوشانی‌های میان خط مشی مشرکان باستان و کاتولیک‌ها چه در مبانی نظری و چه در پیامدهای عملی در عرصة سیاسی و اجتماعی را چنین برشمرد: </w:t>
      </w:r>
    </w:p>
    <w:p w:rsidR="006D5A92" w:rsidRPr="006D5A92" w:rsidRDefault="006D5A92" w:rsidP="006D5A92">
      <w:pPr>
        <w:bidi/>
        <w:spacing w:line="276" w:lineRule="auto"/>
        <w:jc w:val="both"/>
        <w:rPr>
          <w:rFonts w:cs="B Lotus"/>
          <w:color w:val="FF0000"/>
          <w:sz w:val="28"/>
          <w:szCs w:val="28"/>
          <w:rtl/>
          <w:lang w:bidi="fa-IR"/>
        </w:rPr>
      </w:pPr>
      <w:r w:rsidRPr="006D5A92">
        <w:rPr>
          <w:rFonts w:cs="B Lotus" w:hint="cs"/>
          <w:color w:val="FF0000"/>
          <w:sz w:val="28"/>
          <w:szCs w:val="28"/>
          <w:rtl/>
          <w:lang w:bidi="fa-IR"/>
        </w:rPr>
        <w:t>الف)همپوشانی در پیروی کورکورانه از رأی اکثریت و متواترات تاریخی در مقام شاخص حقانیت باورها.</w:t>
      </w:r>
    </w:p>
    <w:p w:rsidR="006D5A92" w:rsidRPr="006D5A92" w:rsidRDefault="006D5A92" w:rsidP="006D5A92">
      <w:pPr>
        <w:bidi/>
        <w:spacing w:line="276" w:lineRule="auto"/>
        <w:jc w:val="both"/>
        <w:rPr>
          <w:rFonts w:cs="B Lotus"/>
          <w:color w:val="FF0000"/>
          <w:sz w:val="28"/>
          <w:szCs w:val="28"/>
          <w:rtl/>
          <w:lang w:bidi="fa-IR"/>
        </w:rPr>
      </w:pPr>
      <w:r w:rsidRPr="006D5A92">
        <w:rPr>
          <w:rFonts w:cs="B Lotus" w:hint="cs"/>
          <w:color w:val="FF0000"/>
          <w:sz w:val="28"/>
          <w:szCs w:val="28"/>
          <w:rtl/>
          <w:lang w:bidi="fa-IR"/>
        </w:rPr>
        <w:t xml:space="preserve">ب)همپوشانی در محوریت‌بخشی به مناسک به جای تزکیة اخلاقی. </w:t>
      </w:r>
    </w:p>
    <w:p w:rsidR="00966777" w:rsidRPr="00F723D5" w:rsidRDefault="006D5A92" w:rsidP="00F723D5">
      <w:pPr>
        <w:bidi/>
        <w:spacing w:line="276" w:lineRule="auto"/>
        <w:jc w:val="both"/>
        <w:rPr>
          <w:rFonts w:cs="B Lotus"/>
          <w:color w:val="FF0000"/>
          <w:sz w:val="28"/>
          <w:szCs w:val="28"/>
          <w:rtl/>
          <w:lang w:bidi="fa-IR"/>
        </w:rPr>
      </w:pPr>
      <w:r w:rsidRPr="006D5A92">
        <w:rPr>
          <w:rFonts w:cs="B Lotus" w:hint="cs"/>
          <w:color w:val="FF0000"/>
          <w:sz w:val="28"/>
          <w:szCs w:val="28"/>
          <w:rtl/>
          <w:lang w:bidi="fa-IR"/>
        </w:rPr>
        <w:lastRenderedPageBreak/>
        <w:t xml:space="preserve">ج)همپوشانی در سرکوب خشونت‌آمیز و ایذاء «دیگری» در عرصة اجتماعی به بهانة محافظت از حقیقت در برابر بدعت. </w:t>
      </w:r>
      <w:r w:rsidR="00244904">
        <w:rPr>
          <w:rFonts w:cs="B Zar" w:hint="cs"/>
          <w:color w:val="FF0000"/>
          <w:sz w:val="28"/>
          <w:szCs w:val="28"/>
          <w:rtl/>
          <w:lang w:bidi="fa-IR"/>
        </w:rPr>
        <w:t xml:space="preserve"> </w:t>
      </w:r>
      <w:r w:rsidR="00D750A0">
        <w:rPr>
          <w:rFonts w:cs="B Zar" w:hint="cs"/>
          <w:color w:val="FF0000"/>
          <w:sz w:val="28"/>
          <w:szCs w:val="28"/>
          <w:rtl/>
          <w:lang w:bidi="fa-IR"/>
        </w:rPr>
        <w:t xml:space="preserve"> </w:t>
      </w:r>
      <w:r w:rsidR="009B3027">
        <w:rPr>
          <w:rFonts w:cs="B Zar" w:hint="cs"/>
          <w:color w:val="FF0000"/>
          <w:sz w:val="28"/>
          <w:szCs w:val="28"/>
          <w:rtl/>
          <w:lang w:bidi="fa-IR"/>
        </w:rPr>
        <w:t xml:space="preserve">  </w:t>
      </w:r>
    </w:p>
    <w:p w:rsidR="002E1917" w:rsidRPr="00F6658F" w:rsidRDefault="00AC4881" w:rsidP="006474E6">
      <w:pPr>
        <w:bidi/>
        <w:spacing w:line="276" w:lineRule="auto"/>
        <w:jc w:val="both"/>
        <w:rPr>
          <w:rFonts w:cs="B Zar"/>
          <w:sz w:val="28"/>
          <w:szCs w:val="28"/>
          <w:rtl/>
          <w:lang w:bidi="fa-IR"/>
        </w:rPr>
      </w:pPr>
      <w:r w:rsidRPr="00F6658F">
        <w:rPr>
          <w:rFonts w:cs="B Zar" w:hint="cs"/>
          <w:sz w:val="28"/>
          <w:szCs w:val="28"/>
          <w:rtl/>
          <w:lang w:bidi="fa-IR"/>
        </w:rPr>
        <w:t xml:space="preserve">یکی از رویدادهای مهم زمانة بیل عبارت بود از الغاء فرمان نانت در 1685 که اندک امکانات پروتستان‌های فرانسوی برای زیستن تحت لوای فرانسة کاتولیک را نیز از بین برده و ایشان را </w:t>
      </w:r>
      <w:r w:rsidR="00EA6EFC" w:rsidRPr="00F6658F">
        <w:rPr>
          <w:rFonts w:cs="B Zar" w:hint="cs"/>
          <w:sz w:val="28"/>
          <w:szCs w:val="28"/>
          <w:rtl/>
          <w:lang w:bidi="fa-IR"/>
        </w:rPr>
        <w:t xml:space="preserve">از زمان پیدایش </w:t>
      </w:r>
      <w:r w:rsidRPr="00F6658F">
        <w:rPr>
          <w:rFonts w:cs="B Zar" w:hint="cs"/>
          <w:sz w:val="28"/>
          <w:szCs w:val="28"/>
          <w:rtl/>
          <w:lang w:bidi="fa-IR"/>
        </w:rPr>
        <w:t xml:space="preserve">همچون عاملان فساد و تخریب نظم اجتماعی، مجبور به جلای وطن و یا کیش‌گردانی ساخته بود. یکی از مشهورترین کتبی که در </w:t>
      </w:r>
      <w:r w:rsidR="00B22046" w:rsidRPr="00F6658F">
        <w:rPr>
          <w:rFonts w:cs="B Zar" w:hint="cs"/>
          <w:sz w:val="28"/>
          <w:szCs w:val="28"/>
          <w:rtl/>
          <w:lang w:bidi="fa-IR"/>
        </w:rPr>
        <w:t>سال‌های نزدیک به الغاء فرمان نانت</w:t>
      </w:r>
      <w:r w:rsidRPr="00F6658F">
        <w:rPr>
          <w:rFonts w:cs="B Zar" w:hint="cs"/>
          <w:sz w:val="28"/>
          <w:szCs w:val="28"/>
          <w:rtl/>
          <w:lang w:bidi="fa-IR"/>
        </w:rPr>
        <w:t xml:space="preserve"> در مقام بدگویی از کالونی‌ها تألیف شده بود، کتاب </w:t>
      </w:r>
      <w:r w:rsidRPr="00F6658F">
        <w:rPr>
          <w:rFonts w:cs="B Zar" w:hint="cs"/>
          <w:i/>
          <w:iCs/>
          <w:sz w:val="28"/>
          <w:szCs w:val="28"/>
          <w:rtl/>
          <w:lang w:bidi="fa-IR"/>
        </w:rPr>
        <w:t>تاریخ کالونیسم</w:t>
      </w:r>
      <w:r w:rsidRPr="00F6658F">
        <w:rPr>
          <w:rFonts w:cs="B Zar" w:hint="cs"/>
          <w:sz w:val="28"/>
          <w:szCs w:val="28"/>
          <w:rtl/>
          <w:lang w:bidi="fa-IR"/>
        </w:rPr>
        <w:t xml:space="preserve"> نوشتة متألهی یسوعی به نام لوئی میمبورگ </w:t>
      </w:r>
      <w:r w:rsidRPr="00F6658F">
        <w:rPr>
          <w:rFonts w:cs="B Zar"/>
          <w:sz w:val="28"/>
          <w:szCs w:val="28"/>
          <w:lang w:bidi="fa-IR"/>
        </w:rPr>
        <w:t xml:space="preserve">(Louis </w:t>
      </w:r>
      <w:proofErr w:type="spellStart"/>
      <w:r w:rsidRPr="00F6658F">
        <w:rPr>
          <w:rFonts w:cs="B Zar"/>
          <w:sz w:val="28"/>
          <w:szCs w:val="28"/>
          <w:lang w:bidi="fa-IR"/>
        </w:rPr>
        <w:t>Maimbourg</w:t>
      </w:r>
      <w:proofErr w:type="spellEnd"/>
      <w:r w:rsidRPr="00F6658F">
        <w:rPr>
          <w:rFonts w:cs="B Zar"/>
          <w:sz w:val="28"/>
          <w:szCs w:val="28"/>
          <w:lang w:bidi="fa-IR"/>
        </w:rPr>
        <w:t>)</w:t>
      </w:r>
      <w:r w:rsidR="00B22046" w:rsidRPr="00F6658F">
        <w:rPr>
          <w:rFonts w:cs="B Zar" w:hint="cs"/>
          <w:sz w:val="28"/>
          <w:szCs w:val="28"/>
          <w:rtl/>
          <w:lang w:bidi="fa-IR"/>
        </w:rPr>
        <w:t xml:space="preserve"> در 1682 بود</w:t>
      </w:r>
      <w:r w:rsidR="002B1BE8" w:rsidRPr="00F6658F">
        <w:rPr>
          <w:rFonts w:cs="B Zar" w:hint="cs"/>
          <w:sz w:val="28"/>
          <w:szCs w:val="28"/>
          <w:rtl/>
          <w:lang w:bidi="fa-IR"/>
        </w:rPr>
        <w:t xml:space="preserve"> (از میمبورگ پیش از آن نیز کتاب‌هایی </w:t>
      </w:r>
      <w:r w:rsidR="00063A52" w:rsidRPr="00F6658F">
        <w:rPr>
          <w:rFonts w:cs="B Zar" w:hint="cs"/>
          <w:sz w:val="28"/>
          <w:szCs w:val="28"/>
          <w:rtl/>
          <w:lang w:bidi="fa-IR"/>
        </w:rPr>
        <w:t>دربارة تاریخ</w:t>
      </w:r>
      <w:r w:rsidR="002B1BE8" w:rsidRPr="00F6658F">
        <w:rPr>
          <w:rFonts w:cs="B Zar" w:hint="cs"/>
          <w:sz w:val="28"/>
          <w:szCs w:val="28"/>
          <w:rtl/>
          <w:lang w:bidi="fa-IR"/>
        </w:rPr>
        <w:t xml:space="preserve"> آریان‌ها و سوسینیان‌ها، جنگ‌های صلیبی و </w:t>
      </w:r>
      <w:r w:rsidR="005A045D" w:rsidRPr="00F6658F">
        <w:rPr>
          <w:rFonts w:cs="B Zar" w:hint="cs"/>
          <w:sz w:val="28"/>
          <w:szCs w:val="28"/>
          <w:rtl/>
          <w:lang w:bidi="fa-IR"/>
        </w:rPr>
        <w:t>پیروان لوتر</w:t>
      </w:r>
      <w:r w:rsidR="002B1BE8" w:rsidRPr="00F6658F">
        <w:rPr>
          <w:rFonts w:cs="B Zar" w:hint="cs"/>
          <w:sz w:val="28"/>
          <w:szCs w:val="28"/>
          <w:rtl/>
          <w:lang w:bidi="fa-IR"/>
        </w:rPr>
        <w:t xml:space="preserve"> به طبع رسیده بود)</w:t>
      </w:r>
      <w:r w:rsidR="00B22046" w:rsidRPr="00F6658F">
        <w:rPr>
          <w:rFonts w:cs="B Zar" w:hint="cs"/>
          <w:sz w:val="28"/>
          <w:szCs w:val="28"/>
          <w:rtl/>
          <w:lang w:bidi="fa-IR"/>
        </w:rPr>
        <w:t>.</w:t>
      </w:r>
      <w:r w:rsidR="00167CFD" w:rsidRPr="00F6658F">
        <w:rPr>
          <w:rFonts w:cs="B Zar" w:hint="cs"/>
          <w:sz w:val="28"/>
          <w:szCs w:val="28"/>
          <w:rtl/>
          <w:lang w:bidi="fa-IR"/>
        </w:rPr>
        <w:t xml:space="preserve"> بیل در پاسخ، </w:t>
      </w:r>
      <w:r w:rsidR="00167CFD" w:rsidRPr="00F6658F">
        <w:rPr>
          <w:rFonts w:cs="B Zar" w:hint="cs"/>
          <w:i/>
          <w:iCs/>
          <w:sz w:val="28"/>
          <w:szCs w:val="28"/>
          <w:rtl/>
          <w:lang w:bidi="fa-IR"/>
        </w:rPr>
        <w:t>نقدی کلی به تاریخ کالونیسم آقای میمبورگ</w:t>
      </w:r>
      <w:r w:rsidR="006F0EFD" w:rsidRPr="00F6658F">
        <w:rPr>
          <w:rStyle w:val="FootnoteReference"/>
          <w:rFonts w:cs="B Zar"/>
          <w:i/>
          <w:iCs/>
          <w:sz w:val="28"/>
          <w:szCs w:val="28"/>
          <w:rtl/>
          <w:lang w:bidi="fa-IR"/>
        </w:rPr>
        <w:footnoteReference w:id="8"/>
      </w:r>
      <w:r w:rsidR="00167CFD" w:rsidRPr="00F6658F">
        <w:rPr>
          <w:rFonts w:cs="B Zar" w:hint="cs"/>
          <w:sz w:val="28"/>
          <w:szCs w:val="28"/>
          <w:rtl/>
          <w:lang w:bidi="fa-IR"/>
        </w:rPr>
        <w:t xml:space="preserve"> منتشر کرد و در پیشگفتار آن چنین توضیح داد که غایت وی نه تصحیح روایت میمبورگ از رویدادهای تاریخی بلکه بررسی نتایجی</w:t>
      </w:r>
      <w:r w:rsidR="00EF47B4" w:rsidRPr="00F6658F">
        <w:rPr>
          <w:rFonts w:cs="B Zar" w:hint="cs"/>
          <w:sz w:val="28"/>
          <w:szCs w:val="28"/>
          <w:rtl/>
          <w:lang w:bidi="fa-IR"/>
        </w:rPr>
        <w:t xml:space="preserve"> است که از آن‌ها گرفته شده است هر چند بیل</w:t>
      </w:r>
      <w:r w:rsidR="006474E6" w:rsidRPr="00F6658F">
        <w:rPr>
          <w:rFonts w:cs="B Zar" w:hint="cs"/>
          <w:sz w:val="28"/>
          <w:szCs w:val="28"/>
          <w:rtl/>
          <w:lang w:bidi="fa-IR"/>
        </w:rPr>
        <w:t xml:space="preserve"> در نهایت،</w:t>
      </w:r>
      <w:r w:rsidR="00EF47B4" w:rsidRPr="00F6658F">
        <w:rPr>
          <w:rFonts w:cs="B Zar" w:hint="cs"/>
          <w:sz w:val="28"/>
          <w:szCs w:val="28"/>
          <w:rtl/>
          <w:lang w:bidi="fa-IR"/>
        </w:rPr>
        <w:t xml:space="preserve"> ملاحاظات انتقادی خود را حول محور شناختی که از روحیات مؤلف دارد مطرح می‌سازد. </w:t>
      </w:r>
      <w:r w:rsidR="00233CD0" w:rsidRPr="00F6658F">
        <w:rPr>
          <w:rFonts w:cs="B Zar" w:hint="cs"/>
          <w:sz w:val="28"/>
          <w:szCs w:val="28"/>
          <w:rtl/>
          <w:lang w:bidi="fa-IR"/>
        </w:rPr>
        <w:t>بیل بر آن است گزارش فردی همچون میمبورگ از تاریخ که تسلطی بر عواطف (مخصوصاً خشم) خود نداشته و علاوه بر آن بیش از اندازه درصدد جلب رضایت مقامات درباری است، فاقد دقت تاریخی لازم می‌باشد</w:t>
      </w:r>
      <w:r w:rsidR="002E1917" w:rsidRPr="00F6658F">
        <w:rPr>
          <w:rFonts w:cs="B Zar" w:hint="cs"/>
          <w:sz w:val="28"/>
          <w:szCs w:val="28"/>
          <w:rtl/>
          <w:lang w:bidi="fa-IR"/>
        </w:rPr>
        <w:t xml:space="preserve"> </w:t>
      </w:r>
      <w:r w:rsidR="002E1917" w:rsidRPr="00F6658F">
        <w:rPr>
          <w:rFonts w:cs="B Zar"/>
          <w:sz w:val="28"/>
          <w:szCs w:val="28"/>
          <w:lang w:bidi="fa-IR"/>
        </w:rPr>
        <w:t>(Robinson,1931:39-43)</w:t>
      </w:r>
      <w:r w:rsidR="00233CD0" w:rsidRPr="00F6658F">
        <w:rPr>
          <w:rFonts w:cs="B Zar" w:hint="cs"/>
          <w:sz w:val="28"/>
          <w:szCs w:val="28"/>
          <w:rtl/>
          <w:lang w:bidi="fa-IR"/>
        </w:rPr>
        <w:t>.</w:t>
      </w:r>
      <w:r w:rsidR="00FF6237" w:rsidRPr="00F6658F">
        <w:rPr>
          <w:rFonts w:cs="B Zar" w:hint="cs"/>
          <w:sz w:val="28"/>
          <w:szCs w:val="28"/>
          <w:rtl/>
          <w:lang w:bidi="fa-IR"/>
        </w:rPr>
        <w:t xml:space="preserve"> </w:t>
      </w:r>
    </w:p>
    <w:p w:rsidR="00730D6E" w:rsidRPr="00F6658F" w:rsidRDefault="00FF6237" w:rsidP="00701EDA">
      <w:pPr>
        <w:bidi/>
        <w:spacing w:line="276" w:lineRule="auto"/>
        <w:jc w:val="both"/>
        <w:rPr>
          <w:rFonts w:cs="B Zar"/>
          <w:sz w:val="28"/>
          <w:szCs w:val="28"/>
          <w:rtl/>
          <w:lang w:bidi="fa-IR"/>
        </w:rPr>
      </w:pPr>
      <w:r w:rsidRPr="00F6658F">
        <w:rPr>
          <w:rFonts w:cs="B Zar" w:hint="cs"/>
          <w:sz w:val="28"/>
          <w:szCs w:val="28"/>
          <w:rtl/>
          <w:lang w:bidi="fa-IR"/>
        </w:rPr>
        <w:t>در نظر بیل</w:t>
      </w:r>
      <w:r w:rsidR="00233CD0" w:rsidRPr="00F6658F">
        <w:rPr>
          <w:rFonts w:cs="B Zar" w:hint="cs"/>
          <w:sz w:val="28"/>
          <w:szCs w:val="28"/>
          <w:rtl/>
          <w:lang w:bidi="fa-IR"/>
        </w:rPr>
        <w:t xml:space="preserve"> </w:t>
      </w:r>
      <w:r w:rsidRPr="00F6658F">
        <w:rPr>
          <w:rFonts w:cs="B Zar" w:hint="cs"/>
          <w:sz w:val="28"/>
          <w:szCs w:val="28"/>
          <w:rtl/>
          <w:lang w:bidi="fa-IR"/>
        </w:rPr>
        <w:t>تأثیر تعصبات دینی در روایت تاریخ به</w:t>
      </w:r>
      <w:r w:rsidR="00701EDA">
        <w:rPr>
          <w:rFonts w:cs="B Zar" w:hint="cs"/>
          <w:sz w:val="28"/>
          <w:szCs w:val="28"/>
          <w:rtl/>
          <w:lang w:bidi="fa-IR"/>
        </w:rPr>
        <w:t xml:space="preserve"> حدی نیرومند است که گویی طرفین ت</w:t>
      </w:r>
      <w:r w:rsidRPr="00F6658F">
        <w:rPr>
          <w:rFonts w:cs="B Zar" w:hint="cs"/>
          <w:sz w:val="28"/>
          <w:szCs w:val="28"/>
          <w:rtl/>
          <w:lang w:bidi="fa-IR"/>
        </w:rPr>
        <w:t>خاصم نه راجع به رویدادی واحد، بلکه دربارة دو رو</w:t>
      </w:r>
      <w:r w:rsidR="00973D06" w:rsidRPr="00F6658F">
        <w:rPr>
          <w:rFonts w:cs="B Zar" w:hint="cs"/>
          <w:sz w:val="28"/>
          <w:szCs w:val="28"/>
          <w:rtl/>
          <w:lang w:bidi="fa-IR"/>
        </w:rPr>
        <w:t>یداد به کلی متمایز سخن می‌گویند. مطالعة روایت‌های تاریخی که نویسندگانشان مستغرق در تعصبا</w:t>
      </w:r>
      <w:r w:rsidR="009C75C2" w:rsidRPr="00F6658F">
        <w:rPr>
          <w:rFonts w:cs="B Zar" w:hint="cs"/>
          <w:sz w:val="28"/>
          <w:szCs w:val="28"/>
          <w:rtl/>
          <w:lang w:bidi="fa-IR"/>
        </w:rPr>
        <w:t>ت دینی خود بوده و جز اسکات خصم و عیب‌جویی از دیگری</w:t>
      </w:r>
      <w:r w:rsidR="00355CB7" w:rsidRPr="00F6658F">
        <w:rPr>
          <w:rFonts w:cs="B Zar" w:hint="cs"/>
          <w:sz w:val="28"/>
          <w:szCs w:val="28"/>
          <w:rtl/>
          <w:lang w:bidi="fa-IR"/>
        </w:rPr>
        <w:t xml:space="preserve"> غایتی</w:t>
      </w:r>
      <w:r w:rsidR="009C75C2" w:rsidRPr="00F6658F">
        <w:rPr>
          <w:rFonts w:cs="B Zar" w:hint="cs"/>
          <w:sz w:val="28"/>
          <w:szCs w:val="28"/>
          <w:rtl/>
          <w:lang w:bidi="fa-IR"/>
        </w:rPr>
        <w:t xml:space="preserve"> در سر ندارند</w:t>
      </w:r>
      <w:r w:rsidR="00973D06" w:rsidRPr="00F6658F">
        <w:rPr>
          <w:rFonts w:cs="B Zar" w:hint="cs"/>
          <w:sz w:val="28"/>
          <w:szCs w:val="28"/>
          <w:rtl/>
          <w:lang w:bidi="fa-IR"/>
        </w:rPr>
        <w:t xml:space="preserve"> اتلاف وقت بوده و ما را از حقیقت هیچ رویدادی آگاه نخواهد ساخت.</w:t>
      </w:r>
      <w:r w:rsidR="009C75C2" w:rsidRPr="00F6658F">
        <w:rPr>
          <w:rFonts w:cs="B Zar" w:hint="cs"/>
          <w:sz w:val="28"/>
          <w:szCs w:val="28"/>
          <w:rtl/>
          <w:lang w:bidi="fa-IR"/>
        </w:rPr>
        <w:t xml:space="preserve"> </w:t>
      </w:r>
      <w:r w:rsidR="008013F8" w:rsidRPr="00F6658F">
        <w:rPr>
          <w:rFonts w:cs="B Zar" w:hint="cs"/>
          <w:sz w:val="28"/>
          <w:szCs w:val="28"/>
          <w:rtl/>
          <w:lang w:bidi="fa-IR"/>
        </w:rPr>
        <w:t xml:space="preserve">به رغم شکاکیت بیل در </w:t>
      </w:r>
      <w:r w:rsidR="005D7F0A" w:rsidRPr="00F6658F">
        <w:rPr>
          <w:rFonts w:cs="B Zar" w:hint="cs"/>
          <w:sz w:val="28"/>
          <w:szCs w:val="28"/>
          <w:rtl/>
          <w:lang w:bidi="fa-IR"/>
        </w:rPr>
        <w:t xml:space="preserve">امکان </w:t>
      </w:r>
      <w:r w:rsidR="008013F8" w:rsidRPr="00F6658F">
        <w:rPr>
          <w:rFonts w:cs="B Zar" w:hint="cs"/>
          <w:sz w:val="28"/>
          <w:szCs w:val="28"/>
          <w:rtl/>
          <w:lang w:bidi="fa-IR"/>
        </w:rPr>
        <w:t>دستیابی به حقیقت</w:t>
      </w:r>
      <w:r w:rsidR="00EF67FB" w:rsidRPr="00F6658F">
        <w:rPr>
          <w:rFonts w:cs="B Zar" w:hint="cs"/>
          <w:sz w:val="28"/>
          <w:szCs w:val="28"/>
          <w:rtl/>
          <w:lang w:bidi="fa-IR"/>
        </w:rPr>
        <w:t xml:space="preserve"> یقینی</w:t>
      </w:r>
      <w:r w:rsidR="008013F8" w:rsidRPr="00F6658F">
        <w:rPr>
          <w:rFonts w:cs="B Zar" w:hint="cs"/>
          <w:sz w:val="28"/>
          <w:szCs w:val="28"/>
          <w:rtl/>
          <w:lang w:bidi="fa-IR"/>
        </w:rPr>
        <w:t xml:space="preserve"> در تاریخ، وی معتقد است طلبِ حقیقتِ رویدادهای تاریخی آرمانی حتی ارزشمندتر و مفیدتر از کشفیات فیلسوفان طبیعی می‌باشد زیرا شناخت اعماق روح انسان ضروری‌تر از شناخت حرکات اجسام است</w:t>
      </w:r>
      <w:r w:rsidR="00FA11FC" w:rsidRPr="00F6658F">
        <w:rPr>
          <w:rFonts w:cs="B Zar" w:hint="cs"/>
          <w:sz w:val="28"/>
          <w:szCs w:val="28"/>
          <w:rtl/>
          <w:lang w:bidi="fa-IR"/>
        </w:rPr>
        <w:t xml:space="preserve"> </w:t>
      </w:r>
      <w:r w:rsidR="00FA11FC" w:rsidRPr="00F6658F">
        <w:rPr>
          <w:rFonts w:cs="B Zar"/>
          <w:sz w:val="28"/>
          <w:szCs w:val="28"/>
          <w:lang w:bidi="fa-IR"/>
        </w:rPr>
        <w:t>(Ibid,44)</w:t>
      </w:r>
      <w:r w:rsidR="008013F8" w:rsidRPr="00F6658F">
        <w:rPr>
          <w:rFonts w:cs="B Zar" w:hint="cs"/>
          <w:sz w:val="28"/>
          <w:szCs w:val="28"/>
          <w:rtl/>
          <w:lang w:bidi="fa-IR"/>
        </w:rPr>
        <w:t xml:space="preserve">. </w:t>
      </w:r>
    </w:p>
    <w:p w:rsidR="003D2FDE" w:rsidRPr="00F6658F" w:rsidRDefault="005E5716" w:rsidP="002427BF">
      <w:pPr>
        <w:bidi/>
        <w:spacing w:line="276" w:lineRule="auto"/>
        <w:jc w:val="both"/>
        <w:rPr>
          <w:rFonts w:cs="B Zar"/>
          <w:sz w:val="28"/>
          <w:szCs w:val="28"/>
          <w:rtl/>
          <w:lang w:bidi="fa-IR"/>
        </w:rPr>
      </w:pPr>
      <w:r w:rsidRPr="00F6658F">
        <w:rPr>
          <w:rFonts w:cs="B Zar" w:hint="cs"/>
          <w:sz w:val="28"/>
          <w:szCs w:val="28"/>
          <w:rtl/>
          <w:lang w:bidi="fa-IR"/>
        </w:rPr>
        <w:t>در این جا مفروض مهم سخن بیل که وی را در تقابل با برخی از فیلسوفان مدرن قرار می‌دهد عبارت است از عدم ت</w:t>
      </w:r>
      <w:r w:rsidR="005A5148" w:rsidRPr="00F6658F">
        <w:rPr>
          <w:rFonts w:cs="B Zar" w:hint="cs"/>
          <w:sz w:val="28"/>
          <w:szCs w:val="28"/>
          <w:rtl/>
          <w:lang w:bidi="fa-IR"/>
        </w:rPr>
        <w:t>ناظر</w:t>
      </w:r>
      <w:r w:rsidRPr="00F6658F">
        <w:rPr>
          <w:rFonts w:cs="B Zar" w:hint="cs"/>
          <w:sz w:val="28"/>
          <w:szCs w:val="28"/>
          <w:rtl/>
          <w:lang w:bidi="fa-IR"/>
        </w:rPr>
        <w:t xml:space="preserve"> میان رفتار انسان و حرکات اجسام. به عبارت دیگر، نمی‌توان با تعمیم</w:t>
      </w:r>
      <w:r w:rsidR="003C6F9F" w:rsidRPr="00F6658F">
        <w:rPr>
          <w:rFonts w:cs="B Zar" w:hint="cs"/>
          <w:sz w:val="28"/>
          <w:szCs w:val="28"/>
          <w:rtl/>
          <w:lang w:bidi="fa-IR"/>
        </w:rPr>
        <w:t>ِ</w:t>
      </w:r>
      <w:r w:rsidRPr="00F6658F">
        <w:rPr>
          <w:rFonts w:cs="B Zar" w:hint="cs"/>
          <w:sz w:val="28"/>
          <w:szCs w:val="28"/>
          <w:rtl/>
          <w:lang w:bidi="fa-IR"/>
        </w:rPr>
        <w:t xml:space="preserve"> قوانین</w:t>
      </w:r>
      <w:r w:rsidR="003C6F9F" w:rsidRPr="00F6658F">
        <w:rPr>
          <w:rFonts w:cs="B Zar" w:hint="cs"/>
          <w:sz w:val="28"/>
          <w:szCs w:val="28"/>
          <w:rtl/>
          <w:lang w:bidi="fa-IR"/>
        </w:rPr>
        <w:t>ِ</w:t>
      </w:r>
      <w:r w:rsidRPr="00F6658F">
        <w:rPr>
          <w:rFonts w:cs="B Zar" w:hint="cs"/>
          <w:sz w:val="28"/>
          <w:szCs w:val="28"/>
          <w:rtl/>
          <w:lang w:bidi="fa-IR"/>
        </w:rPr>
        <w:t xml:space="preserve"> حرکت</w:t>
      </w:r>
      <w:r w:rsidR="003C6F9F" w:rsidRPr="00F6658F">
        <w:rPr>
          <w:rFonts w:cs="B Zar" w:hint="cs"/>
          <w:sz w:val="28"/>
          <w:szCs w:val="28"/>
          <w:rtl/>
          <w:lang w:bidi="fa-IR"/>
        </w:rPr>
        <w:t>ِ</w:t>
      </w:r>
      <w:r w:rsidRPr="00F6658F">
        <w:rPr>
          <w:rFonts w:cs="B Zar" w:hint="cs"/>
          <w:sz w:val="28"/>
          <w:szCs w:val="28"/>
          <w:rtl/>
          <w:lang w:bidi="fa-IR"/>
        </w:rPr>
        <w:t xml:space="preserve"> اجسام به رفتار انسان، قوانین حاکم بر کنش‌های آدمی را نیز کشف کرد.</w:t>
      </w:r>
      <w:r w:rsidR="00730D6E" w:rsidRPr="00F6658F">
        <w:rPr>
          <w:rFonts w:cs="B Zar" w:hint="cs"/>
          <w:sz w:val="28"/>
          <w:szCs w:val="28"/>
          <w:rtl/>
          <w:lang w:bidi="fa-IR"/>
        </w:rPr>
        <w:t xml:space="preserve"> اگر چنین رویکردی لاجرم به شکست می‌انجامد گزینة بدیل عبارت </w:t>
      </w:r>
      <w:r w:rsidR="00730D6E" w:rsidRPr="00F6658F">
        <w:rPr>
          <w:rFonts w:cs="B Zar" w:hint="cs"/>
          <w:sz w:val="28"/>
          <w:szCs w:val="28"/>
          <w:rtl/>
          <w:lang w:bidi="fa-IR"/>
        </w:rPr>
        <w:lastRenderedPageBreak/>
        <w:t>خواهد بود از شناخت انسان از طریق مطالعة تاریخ</w:t>
      </w:r>
      <w:r w:rsidR="00AA5595" w:rsidRPr="00F6658F">
        <w:rPr>
          <w:rFonts w:cs="B Zar" w:hint="cs"/>
          <w:sz w:val="28"/>
          <w:szCs w:val="28"/>
          <w:rtl/>
          <w:lang w:bidi="fa-IR"/>
        </w:rPr>
        <w:t>ِ</w:t>
      </w:r>
      <w:r w:rsidR="00730D6E" w:rsidRPr="00F6658F">
        <w:rPr>
          <w:rFonts w:cs="B Zar" w:hint="cs"/>
          <w:sz w:val="28"/>
          <w:szCs w:val="28"/>
          <w:rtl/>
          <w:lang w:bidi="fa-IR"/>
        </w:rPr>
        <w:t xml:space="preserve"> رفتار</w:t>
      </w:r>
      <w:r w:rsidR="00AA5595" w:rsidRPr="00F6658F">
        <w:rPr>
          <w:rFonts w:cs="B Zar" w:hint="cs"/>
          <w:sz w:val="28"/>
          <w:szCs w:val="28"/>
          <w:rtl/>
          <w:lang w:bidi="fa-IR"/>
        </w:rPr>
        <w:t>ِ</w:t>
      </w:r>
      <w:r w:rsidR="00730D6E" w:rsidRPr="00F6658F">
        <w:rPr>
          <w:rFonts w:cs="B Zar" w:hint="cs"/>
          <w:sz w:val="28"/>
          <w:szCs w:val="28"/>
          <w:rtl/>
          <w:lang w:bidi="fa-IR"/>
        </w:rPr>
        <w:t xml:space="preserve"> وی</w:t>
      </w:r>
      <w:r w:rsidR="00A12E69" w:rsidRPr="00F6658F">
        <w:rPr>
          <w:rFonts w:cs="B Zar" w:hint="cs"/>
          <w:sz w:val="28"/>
          <w:szCs w:val="28"/>
          <w:rtl/>
          <w:lang w:bidi="fa-IR"/>
        </w:rPr>
        <w:t>.</w:t>
      </w:r>
      <w:r w:rsidR="00730D6E" w:rsidRPr="00F6658F">
        <w:rPr>
          <w:rFonts w:cs="B Zar" w:hint="cs"/>
          <w:sz w:val="28"/>
          <w:szCs w:val="28"/>
          <w:rtl/>
          <w:lang w:bidi="fa-IR"/>
        </w:rPr>
        <w:t xml:space="preserve"> اما مطالعة تاریخ نیز مسبوق به وضعیت</w:t>
      </w:r>
      <w:r w:rsidR="003971A1" w:rsidRPr="00F6658F">
        <w:rPr>
          <w:rFonts w:cs="B Zar" w:hint="cs"/>
          <w:sz w:val="28"/>
          <w:szCs w:val="28"/>
          <w:rtl/>
          <w:lang w:bidi="fa-IR"/>
        </w:rPr>
        <w:t>ِ</w:t>
      </w:r>
      <w:r w:rsidR="00730D6E" w:rsidRPr="00F6658F">
        <w:rPr>
          <w:rFonts w:cs="B Zar" w:hint="cs"/>
          <w:sz w:val="28"/>
          <w:szCs w:val="28"/>
          <w:rtl/>
          <w:lang w:bidi="fa-IR"/>
        </w:rPr>
        <w:t xml:space="preserve"> ذهنی</w:t>
      </w:r>
      <w:r w:rsidR="003971A1" w:rsidRPr="00F6658F">
        <w:rPr>
          <w:rFonts w:cs="B Zar" w:hint="cs"/>
          <w:sz w:val="28"/>
          <w:szCs w:val="28"/>
          <w:rtl/>
          <w:lang w:bidi="fa-IR"/>
        </w:rPr>
        <w:t>ِ</w:t>
      </w:r>
      <w:r w:rsidR="00730D6E" w:rsidRPr="00F6658F">
        <w:rPr>
          <w:rFonts w:cs="B Zar" w:hint="cs"/>
          <w:sz w:val="28"/>
          <w:szCs w:val="28"/>
          <w:rtl/>
          <w:lang w:bidi="fa-IR"/>
        </w:rPr>
        <w:t xml:space="preserve"> خاص</w:t>
      </w:r>
      <w:r w:rsidR="003971A1" w:rsidRPr="00F6658F">
        <w:rPr>
          <w:rFonts w:cs="B Zar" w:hint="cs"/>
          <w:sz w:val="28"/>
          <w:szCs w:val="28"/>
          <w:rtl/>
          <w:lang w:bidi="fa-IR"/>
        </w:rPr>
        <w:t>ِ</w:t>
      </w:r>
      <w:r w:rsidR="00730D6E" w:rsidRPr="00F6658F">
        <w:rPr>
          <w:rFonts w:cs="B Zar" w:hint="cs"/>
          <w:sz w:val="28"/>
          <w:szCs w:val="28"/>
          <w:rtl/>
          <w:lang w:bidi="fa-IR"/>
        </w:rPr>
        <w:t xml:space="preserve"> مورخ</w:t>
      </w:r>
      <w:r w:rsidR="002C0230" w:rsidRPr="00F6658F">
        <w:rPr>
          <w:rFonts w:cs="B Zar" w:hint="cs"/>
          <w:sz w:val="28"/>
          <w:szCs w:val="28"/>
          <w:rtl/>
          <w:lang w:bidi="fa-IR"/>
        </w:rPr>
        <w:t>ی</w:t>
      </w:r>
      <w:r w:rsidR="00730D6E" w:rsidRPr="00F6658F">
        <w:rPr>
          <w:rFonts w:cs="B Zar" w:hint="cs"/>
          <w:sz w:val="28"/>
          <w:szCs w:val="28"/>
          <w:rtl/>
          <w:lang w:bidi="fa-IR"/>
        </w:rPr>
        <w:t xml:space="preserve"> است که</w:t>
      </w:r>
      <w:r w:rsidR="0091763E" w:rsidRPr="00F6658F">
        <w:rPr>
          <w:rFonts w:cs="B Zar" w:hint="cs"/>
          <w:sz w:val="28"/>
          <w:szCs w:val="28"/>
          <w:rtl/>
          <w:lang w:bidi="fa-IR"/>
        </w:rPr>
        <w:t xml:space="preserve"> به کلی مصون از تأثیرات عواطف و تعصبات باشد </w:t>
      </w:r>
      <w:r w:rsidR="00A12E69" w:rsidRPr="00F6658F">
        <w:rPr>
          <w:rFonts w:cs="B Zar" w:hint="cs"/>
          <w:sz w:val="28"/>
          <w:szCs w:val="28"/>
          <w:rtl/>
          <w:lang w:bidi="fa-IR"/>
        </w:rPr>
        <w:t>البته</w:t>
      </w:r>
      <w:r w:rsidR="0091763E" w:rsidRPr="00F6658F">
        <w:rPr>
          <w:rFonts w:cs="B Zar" w:hint="cs"/>
          <w:sz w:val="28"/>
          <w:szCs w:val="28"/>
          <w:rtl/>
          <w:lang w:bidi="fa-IR"/>
        </w:rPr>
        <w:t xml:space="preserve"> چنین وضعیتی</w:t>
      </w:r>
      <w:r w:rsidR="00730D6E" w:rsidRPr="00F6658F">
        <w:rPr>
          <w:rFonts w:cs="B Zar" w:hint="cs"/>
          <w:sz w:val="28"/>
          <w:szCs w:val="28"/>
          <w:rtl/>
          <w:lang w:bidi="fa-IR"/>
        </w:rPr>
        <w:t xml:space="preserve"> به ندرت یافت شده و آرمانی دور از </w:t>
      </w:r>
      <w:r w:rsidR="00594B60" w:rsidRPr="00F6658F">
        <w:rPr>
          <w:rFonts w:cs="B Zar" w:hint="cs"/>
          <w:sz w:val="28"/>
          <w:szCs w:val="28"/>
          <w:rtl/>
          <w:lang w:bidi="fa-IR"/>
        </w:rPr>
        <w:t xml:space="preserve">دسترس به نظر می‌رسد زیرا محرک انسان‌ها برای </w:t>
      </w:r>
      <w:r w:rsidR="00AC27CC" w:rsidRPr="00F6658F">
        <w:rPr>
          <w:rFonts w:cs="B Zar" w:hint="cs"/>
          <w:sz w:val="28"/>
          <w:szCs w:val="28"/>
          <w:rtl/>
          <w:lang w:bidi="fa-IR"/>
        </w:rPr>
        <w:t>فهم رویدادهای</w:t>
      </w:r>
      <w:r w:rsidR="00594B60" w:rsidRPr="00F6658F">
        <w:rPr>
          <w:rFonts w:cs="B Zar" w:hint="cs"/>
          <w:sz w:val="28"/>
          <w:szCs w:val="28"/>
          <w:rtl/>
          <w:lang w:bidi="fa-IR"/>
        </w:rPr>
        <w:t xml:space="preserve"> تاریخ</w:t>
      </w:r>
      <w:r w:rsidR="00AC27CC" w:rsidRPr="00F6658F">
        <w:rPr>
          <w:rFonts w:cs="B Zar" w:hint="cs"/>
          <w:sz w:val="28"/>
          <w:szCs w:val="28"/>
          <w:rtl/>
          <w:lang w:bidi="fa-IR"/>
        </w:rPr>
        <w:t>ی</w:t>
      </w:r>
      <w:r w:rsidR="00594B60" w:rsidRPr="00F6658F">
        <w:rPr>
          <w:rFonts w:cs="B Zar" w:hint="cs"/>
          <w:sz w:val="28"/>
          <w:szCs w:val="28"/>
          <w:rtl/>
          <w:lang w:bidi="fa-IR"/>
        </w:rPr>
        <w:t xml:space="preserve"> نه حقیقت‌جویی بلکه اغلب مقاصد جدلی بوده است.</w:t>
      </w:r>
      <w:r w:rsidR="00AC27CC" w:rsidRPr="00F6658F">
        <w:rPr>
          <w:rFonts w:cs="B Zar" w:hint="cs"/>
          <w:sz w:val="28"/>
          <w:szCs w:val="28"/>
          <w:rtl/>
          <w:lang w:bidi="fa-IR"/>
        </w:rPr>
        <w:t xml:space="preserve"> </w:t>
      </w:r>
      <w:r w:rsidR="002427BF" w:rsidRPr="00F6658F">
        <w:rPr>
          <w:rFonts w:cs="B Zar" w:hint="cs"/>
          <w:sz w:val="28"/>
          <w:szCs w:val="28"/>
          <w:rtl/>
          <w:lang w:bidi="fa-IR"/>
        </w:rPr>
        <w:t>شایان ذکر است</w:t>
      </w:r>
      <w:r w:rsidR="00B53EA4" w:rsidRPr="00F6658F">
        <w:rPr>
          <w:rFonts w:cs="B Zar" w:hint="cs"/>
          <w:sz w:val="28"/>
          <w:szCs w:val="28"/>
          <w:rtl/>
          <w:lang w:bidi="fa-IR"/>
        </w:rPr>
        <w:t xml:space="preserve"> بیل شکاکیت خود در دستیابی به حقیقت دربارة رویدادهای تاریخی را مانع از نقادی تمام‌عیار آموزه‌های کاتولیک و باور به حقانیت تفسیر کالونی از ایمان مسیحی </w:t>
      </w:r>
      <w:r w:rsidR="008C2F61" w:rsidRPr="00F6658F">
        <w:rPr>
          <w:rFonts w:cs="B Zar" w:hint="cs"/>
          <w:sz w:val="28"/>
          <w:szCs w:val="28"/>
          <w:rtl/>
          <w:lang w:bidi="fa-IR"/>
        </w:rPr>
        <w:t xml:space="preserve">و همچنین آزادی‌خواهی سیاسی-اجتماعی </w:t>
      </w:r>
      <w:r w:rsidR="00B53EA4" w:rsidRPr="00F6658F">
        <w:rPr>
          <w:rFonts w:cs="B Zar" w:hint="cs"/>
          <w:sz w:val="28"/>
          <w:szCs w:val="28"/>
          <w:rtl/>
          <w:lang w:bidi="fa-IR"/>
        </w:rPr>
        <w:t>تلقی نمی‌کند.</w:t>
      </w:r>
      <w:r w:rsidR="003D2FDE" w:rsidRPr="00F6658F">
        <w:rPr>
          <w:rFonts w:cs="B Zar" w:hint="cs"/>
          <w:sz w:val="28"/>
          <w:szCs w:val="28"/>
          <w:rtl/>
          <w:lang w:bidi="fa-IR"/>
        </w:rPr>
        <w:t xml:space="preserve"> بنابراین می‌توان چنین برداشت کرد که </w:t>
      </w:r>
      <w:r w:rsidR="002427BF" w:rsidRPr="00F6658F">
        <w:rPr>
          <w:rFonts w:cs="B Zar" w:hint="cs"/>
          <w:sz w:val="28"/>
          <w:szCs w:val="28"/>
          <w:rtl/>
          <w:lang w:bidi="fa-IR"/>
        </w:rPr>
        <w:t>باور</w:t>
      </w:r>
      <w:r w:rsidR="003D2FDE" w:rsidRPr="00F6658F">
        <w:rPr>
          <w:rFonts w:cs="B Zar" w:hint="cs"/>
          <w:sz w:val="28"/>
          <w:szCs w:val="28"/>
          <w:rtl/>
          <w:lang w:bidi="fa-IR"/>
        </w:rPr>
        <w:t xml:space="preserve"> به ارزش‌های مذکور منوط به دستیابی به حقیقت یقینی نمی‌باشد زیرا آن‌ه</w:t>
      </w:r>
      <w:r w:rsidR="000664AF" w:rsidRPr="00F6658F">
        <w:rPr>
          <w:rFonts w:cs="B Zar" w:hint="cs"/>
          <w:sz w:val="28"/>
          <w:szCs w:val="28"/>
          <w:rtl/>
          <w:lang w:bidi="fa-IR"/>
        </w:rPr>
        <w:t>ا منشأ دیگری برای صدق خود دارند و در این جاست که ایمان‌گرایی بیل</w:t>
      </w:r>
      <w:r w:rsidR="001E4E9D" w:rsidRPr="00F6658F">
        <w:rPr>
          <w:rFonts w:cs="B Zar" w:hint="cs"/>
          <w:sz w:val="28"/>
          <w:szCs w:val="28"/>
          <w:rtl/>
          <w:lang w:bidi="fa-IR"/>
        </w:rPr>
        <w:t xml:space="preserve"> </w:t>
      </w:r>
      <w:r w:rsidR="000664AF" w:rsidRPr="00F6658F">
        <w:rPr>
          <w:rFonts w:cs="B Zar" w:hint="cs"/>
          <w:sz w:val="28"/>
          <w:szCs w:val="28"/>
          <w:rtl/>
          <w:lang w:bidi="fa-IR"/>
        </w:rPr>
        <w:t>به میان می‌آید.</w:t>
      </w:r>
    </w:p>
    <w:p w:rsidR="00CC6401" w:rsidRDefault="00CA3E18" w:rsidP="00555C59">
      <w:pPr>
        <w:bidi/>
        <w:spacing w:line="276" w:lineRule="auto"/>
        <w:jc w:val="both"/>
        <w:rPr>
          <w:rFonts w:cs="B Zar"/>
          <w:color w:val="FF0000"/>
          <w:sz w:val="28"/>
          <w:szCs w:val="28"/>
          <w:rtl/>
          <w:lang w:bidi="fa-IR"/>
        </w:rPr>
      </w:pPr>
      <w:r w:rsidRPr="00F6658F">
        <w:rPr>
          <w:rFonts w:cs="B Zar" w:hint="cs"/>
          <w:sz w:val="28"/>
          <w:szCs w:val="28"/>
          <w:rtl/>
          <w:lang w:bidi="fa-IR"/>
        </w:rPr>
        <w:t>بیل</w:t>
      </w:r>
      <w:r w:rsidR="003244E5" w:rsidRPr="00F6658F">
        <w:rPr>
          <w:rFonts w:cs="B Zar" w:hint="cs"/>
          <w:sz w:val="28"/>
          <w:szCs w:val="28"/>
          <w:rtl/>
          <w:lang w:bidi="fa-IR"/>
        </w:rPr>
        <w:t xml:space="preserve"> اثری دیگر تحت عنوان </w:t>
      </w:r>
      <w:r w:rsidR="003244E5" w:rsidRPr="00F6658F">
        <w:rPr>
          <w:rFonts w:cs="B Zar" w:hint="cs"/>
          <w:i/>
          <w:iCs/>
          <w:sz w:val="28"/>
          <w:szCs w:val="28"/>
          <w:rtl/>
          <w:lang w:bidi="fa-IR"/>
        </w:rPr>
        <w:t>شرحی فلسفی</w:t>
      </w:r>
      <w:r w:rsidR="00485854" w:rsidRPr="00F6658F">
        <w:rPr>
          <w:rStyle w:val="FootnoteReference"/>
          <w:rFonts w:cs="B Zar"/>
          <w:i/>
          <w:iCs/>
          <w:sz w:val="28"/>
          <w:szCs w:val="28"/>
          <w:rtl/>
          <w:lang w:bidi="fa-IR"/>
        </w:rPr>
        <w:footnoteReference w:id="9"/>
      </w:r>
      <w:r w:rsidR="003244E5" w:rsidRPr="00F6658F">
        <w:rPr>
          <w:rFonts w:cs="B Zar" w:hint="cs"/>
          <w:i/>
          <w:iCs/>
          <w:sz w:val="28"/>
          <w:szCs w:val="28"/>
          <w:rtl/>
          <w:lang w:bidi="fa-IR"/>
        </w:rPr>
        <w:t xml:space="preserve"> در باب این واژگان کتاب</w:t>
      </w:r>
      <w:r w:rsidR="003244E5" w:rsidRPr="00F6658F">
        <w:rPr>
          <w:rFonts w:cs="B Zar" w:hint="cs"/>
          <w:sz w:val="28"/>
          <w:szCs w:val="28"/>
          <w:rtl/>
          <w:lang w:bidi="fa-IR"/>
        </w:rPr>
        <w:t xml:space="preserve"> </w:t>
      </w:r>
      <w:r w:rsidR="003244E5" w:rsidRPr="00F6658F">
        <w:rPr>
          <w:rFonts w:cs="B Zar" w:hint="cs"/>
          <w:i/>
          <w:iCs/>
          <w:sz w:val="28"/>
          <w:szCs w:val="28"/>
          <w:rtl/>
          <w:lang w:bidi="fa-IR"/>
        </w:rPr>
        <w:t xml:space="preserve">مقدس، «مردمان را به قهر بدینجا درآر تا خانه‌ام پُر شود» </w:t>
      </w:r>
      <w:r w:rsidR="003244E5" w:rsidRPr="00F6658F">
        <w:rPr>
          <w:rFonts w:cs="B Zar" w:hint="cs"/>
          <w:sz w:val="28"/>
          <w:szCs w:val="28"/>
          <w:rtl/>
          <w:lang w:bidi="fa-IR"/>
        </w:rPr>
        <w:t>که آیه‌ای است از انجیل لوقا (14:23) که سابقاً آگوستین قدیس آن را به حربه‌ای برای تفتیش عقاید و عدم تساهل و مدارای با دیگران در جامعه تبدیل ساخته بود</w:t>
      </w:r>
      <w:r w:rsidR="00985DBF" w:rsidRPr="00F6658F">
        <w:rPr>
          <w:rFonts w:cs="B Zar" w:hint="cs"/>
          <w:sz w:val="28"/>
          <w:szCs w:val="28"/>
          <w:rtl/>
          <w:lang w:bidi="fa-IR"/>
        </w:rPr>
        <w:t xml:space="preserve">، تألیف کرد. </w:t>
      </w:r>
      <w:r w:rsidRPr="00F6658F">
        <w:rPr>
          <w:rFonts w:cs="B Zar" w:hint="cs"/>
          <w:sz w:val="28"/>
          <w:szCs w:val="28"/>
          <w:rtl/>
          <w:lang w:bidi="fa-IR"/>
        </w:rPr>
        <w:t xml:space="preserve">در کتاب </w:t>
      </w:r>
      <w:r w:rsidRPr="00F6658F">
        <w:rPr>
          <w:rFonts w:cs="B Zar" w:hint="cs"/>
          <w:i/>
          <w:iCs/>
          <w:sz w:val="28"/>
          <w:szCs w:val="28"/>
          <w:rtl/>
          <w:lang w:bidi="fa-IR"/>
        </w:rPr>
        <w:t>شرحی فلسفی</w:t>
      </w:r>
      <w:r w:rsidRPr="00F6658F">
        <w:rPr>
          <w:rFonts w:cs="B Zar" w:hint="cs"/>
          <w:sz w:val="28"/>
          <w:szCs w:val="28"/>
          <w:rtl/>
          <w:lang w:bidi="fa-IR"/>
        </w:rPr>
        <w:t xml:space="preserve">، </w:t>
      </w:r>
      <w:r w:rsidR="00CC6401">
        <w:rPr>
          <w:rFonts w:cs="B Zar" w:hint="cs"/>
          <w:color w:val="FF0000"/>
          <w:sz w:val="28"/>
          <w:szCs w:val="28"/>
          <w:rtl/>
          <w:lang w:bidi="fa-IR"/>
        </w:rPr>
        <w:t>بیل در ابتدا درصدد نقد تفسیر تحت‌اللفظی کتاب مقدس برآمده و سپس می‌کوشد بر اساس تلقی اشراقی خاصی که از مفهوم «وجدان» بدست می‌دهد، از خطا در عرصة معرفت دینی گناه‌زدایی کرده و حاکمیت بلامنازع عقیدة راست‌کیشانة دینی خاص</w:t>
      </w:r>
      <w:r w:rsidR="00A04FB7">
        <w:rPr>
          <w:rFonts w:cs="B Zar" w:hint="cs"/>
          <w:color w:val="FF0000"/>
          <w:sz w:val="28"/>
          <w:szCs w:val="28"/>
          <w:rtl/>
          <w:lang w:bidi="fa-IR"/>
        </w:rPr>
        <w:t xml:space="preserve"> (در این جا مشخصاً کلیسای کاتولیک)</w:t>
      </w:r>
      <w:r w:rsidR="00CC6401">
        <w:rPr>
          <w:rFonts w:cs="B Zar" w:hint="cs"/>
          <w:color w:val="FF0000"/>
          <w:sz w:val="28"/>
          <w:szCs w:val="28"/>
          <w:rtl/>
          <w:lang w:bidi="fa-IR"/>
        </w:rPr>
        <w:t xml:space="preserve"> </w:t>
      </w:r>
      <w:r w:rsidR="00555C59">
        <w:rPr>
          <w:rFonts w:cs="B Zar" w:hint="cs"/>
          <w:color w:val="FF0000"/>
          <w:sz w:val="28"/>
          <w:szCs w:val="28"/>
          <w:rtl/>
          <w:lang w:bidi="fa-IR"/>
        </w:rPr>
        <w:t xml:space="preserve">را </w:t>
      </w:r>
      <w:r w:rsidR="00CC6401">
        <w:rPr>
          <w:rFonts w:cs="B Zar" w:hint="cs"/>
          <w:color w:val="FF0000"/>
          <w:sz w:val="28"/>
          <w:szCs w:val="28"/>
          <w:rtl/>
          <w:lang w:bidi="fa-IR"/>
        </w:rPr>
        <w:t xml:space="preserve">در مقام یگانه عامل نظم اجتماعی به چالش بکشد. </w:t>
      </w:r>
    </w:p>
    <w:p w:rsidR="00BB2D8A" w:rsidRDefault="00A04346" w:rsidP="00E462C6">
      <w:pPr>
        <w:bidi/>
        <w:spacing w:line="276" w:lineRule="auto"/>
        <w:jc w:val="both"/>
        <w:rPr>
          <w:rFonts w:cs="B Lotus"/>
          <w:color w:val="FF0000"/>
          <w:sz w:val="28"/>
          <w:szCs w:val="28"/>
          <w:rtl/>
          <w:lang w:bidi="fa-IR"/>
        </w:rPr>
      </w:pPr>
      <w:r>
        <w:rPr>
          <w:rFonts w:cs="B Zar" w:hint="cs"/>
          <w:color w:val="FF0000"/>
          <w:sz w:val="28"/>
          <w:szCs w:val="28"/>
          <w:rtl/>
          <w:lang w:bidi="fa-IR"/>
        </w:rPr>
        <w:t xml:space="preserve">فرآیند کار بیل در </w:t>
      </w:r>
      <w:r w:rsidRPr="00A04346">
        <w:rPr>
          <w:rFonts w:cs="B Zar" w:hint="cs"/>
          <w:i/>
          <w:iCs/>
          <w:color w:val="FF0000"/>
          <w:sz w:val="28"/>
          <w:szCs w:val="28"/>
          <w:rtl/>
          <w:lang w:bidi="fa-IR"/>
        </w:rPr>
        <w:t>شرح فلسفی</w:t>
      </w:r>
      <w:r>
        <w:rPr>
          <w:rFonts w:cs="B Zar" w:hint="cs"/>
          <w:color w:val="FF0000"/>
          <w:sz w:val="28"/>
          <w:szCs w:val="28"/>
          <w:rtl/>
          <w:lang w:bidi="fa-IR"/>
        </w:rPr>
        <w:t>، برقراری تناظری میان صفت «فلسفی»، و نقد تفسیر تحت‌اللفظی از کتاب مقدس، و همچنین نقد هر گونه تفسیری از کتاب مقدس است</w:t>
      </w:r>
      <w:bookmarkStart w:id="0" w:name="_GoBack"/>
      <w:bookmarkEnd w:id="0"/>
      <w:r>
        <w:rPr>
          <w:rFonts w:cs="B Zar" w:hint="cs"/>
          <w:color w:val="FF0000"/>
          <w:sz w:val="28"/>
          <w:szCs w:val="28"/>
          <w:rtl/>
          <w:lang w:bidi="fa-IR"/>
        </w:rPr>
        <w:t xml:space="preserve"> که ناقض اصول اخلاقیات و عدالت باشد. </w:t>
      </w:r>
      <w:r w:rsidR="00527ABA">
        <w:rPr>
          <w:rFonts w:cs="B Zar" w:hint="cs"/>
          <w:color w:val="FF0000"/>
          <w:sz w:val="28"/>
          <w:szCs w:val="28"/>
          <w:rtl/>
          <w:lang w:bidi="fa-IR"/>
        </w:rPr>
        <w:t>بیل بر آن است که تمامی آدمیان شهود یکسانی از اصول اخلاقی دارند و سپس جهان‌شمولی اصول اخلاقی را به م</w:t>
      </w:r>
      <w:r w:rsidR="00D05903">
        <w:rPr>
          <w:rFonts w:cs="B Zar" w:hint="cs"/>
          <w:color w:val="FF0000"/>
          <w:sz w:val="28"/>
          <w:szCs w:val="28"/>
          <w:rtl/>
          <w:lang w:bidi="fa-IR"/>
        </w:rPr>
        <w:t xml:space="preserve">نشأ الهی آن اصول ارجاع می‌دهد. </w:t>
      </w:r>
      <w:r w:rsidR="00153E3F" w:rsidRPr="00153E3F">
        <w:rPr>
          <w:rFonts w:cs="B Lotus" w:hint="cs"/>
          <w:color w:val="FF0000"/>
          <w:sz w:val="28"/>
          <w:szCs w:val="28"/>
          <w:rtl/>
          <w:lang w:bidi="fa-IR"/>
        </w:rPr>
        <w:t xml:space="preserve">بنابراین، </w:t>
      </w:r>
      <w:r w:rsidR="00153E3F" w:rsidRPr="00153E3F">
        <w:rPr>
          <w:rFonts w:cs="B Lotus" w:hint="cs"/>
          <w:caps/>
          <w:color w:val="FF0000"/>
          <w:sz w:val="28"/>
          <w:szCs w:val="28"/>
          <w:rtl/>
          <w:lang w:bidi="fa-IR"/>
        </w:rPr>
        <w:t xml:space="preserve">استفادۀ مدافعان تفیتیش عقاید و تعقیب و ایذاء «دیگری» با توجیهات الهیاتی ناموجه خواهد بود زیرا چنین تفسیری هم با ذات دین (که در خدمت تعالی و کمال اخلاقی آدمی است) </w:t>
      </w:r>
      <w:r w:rsidR="00153E3F" w:rsidRPr="00153E3F">
        <w:rPr>
          <w:rFonts w:cs="B Lotus"/>
          <w:color w:val="FF0000"/>
          <w:sz w:val="28"/>
          <w:szCs w:val="28"/>
          <w:lang w:bidi="fa-IR"/>
        </w:rPr>
        <w:t>(</w:t>
      </w:r>
      <w:r w:rsidR="00E462C6">
        <w:rPr>
          <w:rFonts w:cs="B Lotus"/>
          <w:color w:val="FF0000"/>
          <w:sz w:val="28"/>
          <w:szCs w:val="28"/>
          <w:lang w:bidi="fa-IR"/>
        </w:rPr>
        <w:t>Bayle,2005:</w:t>
      </w:r>
      <w:r w:rsidR="00153E3F" w:rsidRPr="00153E3F">
        <w:rPr>
          <w:rFonts w:cs="B Lotus"/>
          <w:color w:val="FF0000"/>
          <w:sz w:val="28"/>
          <w:szCs w:val="28"/>
          <w:lang w:bidi="fa-IR"/>
        </w:rPr>
        <w:t>76)</w:t>
      </w:r>
      <w:r w:rsidR="00153E3F" w:rsidRPr="00153E3F">
        <w:rPr>
          <w:rFonts w:cs="B Lotus" w:hint="cs"/>
          <w:caps/>
          <w:color w:val="FF0000"/>
          <w:sz w:val="28"/>
          <w:szCs w:val="28"/>
          <w:rtl/>
          <w:lang w:bidi="fa-IR"/>
        </w:rPr>
        <w:t xml:space="preserve"> و هم با روح حاکم بر آموزه‌های کتاب مقدس در تعارض آشکار قرار دارد و اگر غیر از این می‌بود باید در خاستگاه الهی کتاب مقدس تشکیک می‌کردیم</w:t>
      </w:r>
      <w:r w:rsidR="00153E3F" w:rsidRPr="00153E3F">
        <w:rPr>
          <w:rFonts w:cs="B Lotus"/>
          <w:color w:val="FF0000"/>
          <w:sz w:val="28"/>
          <w:szCs w:val="28"/>
          <w:lang w:bidi="fa-IR"/>
        </w:rPr>
        <w:t xml:space="preserve"> .(Ibid,80-81)</w:t>
      </w:r>
      <w:r w:rsidR="00153E3F" w:rsidRPr="00153E3F">
        <w:rPr>
          <w:rFonts w:cs="B Lotus" w:hint="cs"/>
          <w:color w:val="FF0000"/>
          <w:sz w:val="28"/>
          <w:szCs w:val="28"/>
          <w:rtl/>
          <w:lang w:bidi="fa-IR"/>
        </w:rPr>
        <w:t xml:space="preserve"> </w:t>
      </w:r>
    </w:p>
    <w:p w:rsidR="00BB2D8A" w:rsidRPr="00BB2D8A" w:rsidRDefault="00153E3F" w:rsidP="00BB2D8A">
      <w:pPr>
        <w:bidi/>
        <w:spacing w:line="276" w:lineRule="auto"/>
        <w:jc w:val="both"/>
        <w:rPr>
          <w:rFonts w:cs="B Lotus"/>
          <w:color w:val="FF0000"/>
          <w:sz w:val="28"/>
          <w:szCs w:val="28"/>
          <w:rtl/>
          <w:lang w:bidi="fa-IR"/>
        </w:rPr>
      </w:pPr>
      <w:r w:rsidRPr="00153E3F">
        <w:rPr>
          <w:rFonts w:cs="B Zar" w:hint="cs"/>
          <w:color w:val="FF0000"/>
          <w:sz w:val="28"/>
          <w:szCs w:val="28"/>
          <w:rtl/>
          <w:lang w:bidi="fa-IR"/>
        </w:rPr>
        <w:lastRenderedPageBreak/>
        <w:t xml:space="preserve"> </w:t>
      </w:r>
      <w:r w:rsidR="00BB2D8A" w:rsidRPr="00BB2D8A">
        <w:rPr>
          <w:rFonts w:cs="B Lotus" w:hint="cs"/>
          <w:color w:val="FF0000"/>
          <w:sz w:val="28"/>
          <w:szCs w:val="28"/>
          <w:rtl/>
          <w:lang w:bidi="fa-IR"/>
        </w:rPr>
        <w:t>یکی از مهم‌ترین نکاتی که بیل خاطرنشان می‌سازد عبارت است از قول به فرادینی‌بودن قوانین اخلاقی. این موضوع در وضعیتی حائز اهمیت می‌گردد که به هنگام منازعات میان مذاهب گوناگون، یکی از حربه‌های طرفین تخاصم به منظور توجیه اعمال خشونت بر «دیگری»، استناد به حقانیت نظری ایشان است. به عبارت دیگر، آن مذهبی که از سوی مذهب دیگر مورد ایذاء و سرکوب واقع شده چنین عملی را «غیراخلاقی» خوانده و محکوم می‌کند اما به محض این که خود به اریکة قدرت تکیه زد، همین مشی را در قبال «دیگری» پی خواهد گرفت</w:t>
      </w:r>
      <w:r w:rsidR="00BB2D8A" w:rsidRPr="00BB2D8A">
        <w:rPr>
          <w:rStyle w:val="FootnoteReference"/>
          <w:rFonts w:cs="B Lotus"/>
          <w:color w:val="FF0000"/>
          <w:sz w:val="28"/>
          <w:szCs w:val="28"/>
          <w:rtl/>
          <w:lang w:bidi="fa-IR"/>
        </w:rPr>
        <w:footnoteReference w:id="10"/>
      </w:r>
      <w:r w:rsidR="00BB2D8A" w:rsidRPr="00BB2D8A">
        <w:rPr>
          <w:rFonts w:cs="B Lotus" w:hint="cs"/>
          <w:color w:val="FF0000"/>
          <w:sz w:val="28"/>
          <w:szCs w:val="28"/>
          <w:rtl/>
          <w:lang w:bidi="fa-IR"/>
        </w:rPr>
        <w:t xml:space="preserve">. اگر از آنان بپرسیم تفاوت میان ایشان و آن مذهب دیگر که سابقاً قربانی اعمال خشونتش بودند در چیست؟ در پاسخ، معیاری دوگانه اقامه خواهند کرد:‌ «آنان جواز اعمال خشونت بر ما را نداشتند زیرا از نظر دینی «حق» نبودند اما ما چنین جوازی را در اختیار داریم چرا که مذهب ما «حق» است». در واقع رویکرد مذکور مفروض می‌گیرد که تمامی قوانین اخلاقی در خدمت مقاصد و منافع «دین حق» هستند و اگر منافع آن دین اقتضاء کند، می‌توان اخلاقیات را یکسره به حالت تعلیق درآورد. سرانجام،‌ از نظر بیل از آن جا که همگان مذهب خود را حق می‌پندارند، اگر اخلاقیات شأنی فرادینی نداشته باشد آن گاه توحشی افسارگسیخته تمام عالم را فراخواهد گرفت </w:t>
      </w:r>
      <w:r w:rsidR="00BB2D8A" w:rsidRPr="00BB2D8A">
        <w:rPr>
          <w:rFonts w:cs="B Lotus"/>
          <w:color w:val="FF0000"/>
          <w:sz w:val="28"/>
          <w:szCs w:val="28"/>
          <w:lang w:bidi="fa-IR"/>
        </w:rPr>
        <w:t>(Ibid,88-89)</w:t>
      </w:r>
      <w:r w:rsidR="00BB2D8A" w:rsidRPr="00BB2D8A">
        <w:rPr>
          <w:rFonts w:cs="B Lotus" w:hint="cs"/>
          <w:color w:val="FF0000"/>
          <w:sz w:val="28"/>
          <w:szCs w:val="28"/>
          <w:rtl/>
          <w:lang w:bidi="fa-IR"/>
        </w:rPr>
        <w:t>.</w:t>
      </w:r>
    </w:p>
    <w:p w:rsidR="00D54816" w:rsidRDefault="00EA29E6" w:rsidP="00E462C6">
      <w:pPr>
        <w:bidi/>
        <w:spacing w:line="276" w:lineRule="auto"/>
        <w:jc w:val="both"/>
        <w:rPr>
          <w:rFonts w:cs="B Lotus"/>
          <w:color w:val="FF0000"/>
          <w:sz w:val="28"/>
          <w:szCs w:val="28"/>
          <w:rtl/>
          <w:lang w:bidi="fa-IR"/>
        </w:rPr>
      </w:pPr>
      <w:r>
        <w:rPr>
          <w:rFonts w:cs="B Zar" w:hint="cs"/>
          <w:color w:val="FF0000"/>
          <w:sz w:val="28"/>
          <w:szCs w:val="28"/>
          <w:rtl/>
          <w:lang w:bidi="fa-IR"/>
        </w:rPr>
        <w:t>به‌رغم تأکید بسیار بر جهان‌شمولی اصول اخلاقی، بیل چنین قوتی را برای عقل نظری قائل نبوده و معتقد است که عقل نظری قادر به کشف تمامی آموزه‌های ایمانی از ق</w:t>
      </w:r>
      <w:r w:rsidR="003C18EE">
        <w:rPr>
          <w:rFonts w:cs="B Zar" w:hint="cs"/>
          <w:color w:val="FF0000"/>
          <w:sz w:val="28"/>
          <w:szCs w:val="28"/>
          <w:rtl/>
          <w:lang w:bidi="fa-IR"/>
        </w:rPr>
        <w:t xml:space="preserve">بیل تثلیث و تجسد مسیح نمی‌باشد و از این رویکرد خود به نوعی شکاکیت در معرفت دینی رسیده و آن را به مسئلة «فرامین وجدان» پیوند می‌زند. </w:t>
      </w:r>
      <w:r w:rsidR="00994AB7" w:rsidRPr="00994AB7">
        <w:rPr>
          <w:rFonts w:cs="B Lotus" w:hint="cs"/>
          <w:color w:val="FF0000"/>
          <w:sz w:val="28"/>
          <w:szCs w:val="28"/>
          <w:rtl/>
          <w:lang w:bidi="fa-IR"/>
        </w:rPr>
        <w:t xml:space="preserve">بیل اجمالاً وجدان را همان ندا و قانون الهی در تک تک انسان‌ها معرفی می‌کند و نقض چنین قانونی در قالب عدم پیروی از فرامین وجدان، به‌ منزلة تخطی از قوانین خداوند و عصیان در برابر ساحت قدسی وی خواهد بود. بنابراین، هیچ مرجعیتی حق فرمان به نقض و تخطی آدمی از فرامین وجدان خود را ندارد زیرا چنین مطالبه‌ای عملاً به معنای محاربه با فرامین الهی خواهد بود. به عبارت دیگر، خداوند نمی‌تواند از آدمی عدم پیروی از فرامین وجدان خود را طلب کند و همچنین هیچ مرجعیت دینی یا سیاسی‌ای نیز نمی‌تواند با استناد به حقیقتی الهی، از انسان‌ها نقض فرامین وجدان </w:t>
      </w:r>
      <w:r w:rsidR="00994AB7" w:rsidRPr="00994AB7">
        <w:rPr>
          <w:rFonts w:cs="B Lotus" w:hint="cs"/>
          <w:color w:val="FF0000"/>
          <w:sz w:val="28"/>
          <w:szCs w:val="28"/>
          <w:rtl/>
          <w:lang w:bidi="fa-IR"/>
        </w:rPr>
        <w:lastRenderedPageBreak/>
        <w:t>را خواسته و یا مانعی در عمل آنان بر طبق آن گردد چرا که فرامین وجدان را خداوند</w:t>
      </w:r>
      <w:r w:rsidR="00015B92">
        <w:rPr>
          <w:rFonts w:cs="B Lotus" w:hint="cs"/>
          <w:color w:val="FF0000"/>
          <w:sz w:val="28"/>
          <w:szCs w:val="28"/>
          <w:rtl/>
          <w:lang w:bidi="fa-IR"/>
        </w:rPr>
        <w:t xml:space="preserve"> از طریق اشراق خود</w:t>
      </w:r>
      <w:r w:rsidR="00994AB7" w:rsidRPr="00994AB7">
        <w:rPr>
          <w:rFonts w:cs="B Lotus" w:hint="cs"/>
          <w:color w:val="FF0000"/>
          <w:sz w:val="28"/>
          <w:szCs w:val="28"/>
          <w:rtl/>
          <w:lang w:bidi="fa-IR"/>
        </w:rPr>
        <w:t xml:space="preserve"> به آدمی هبه کرده است </w:t>
      </w:r>
      <w:r w:rsidR="00994AB7" w:rsidRPr="00994AB7">
        <w:rPr>
          <w:rFonts w:cs="B Lotus"/>
          <w:color w:val="FF0000"/>
          <w:sz w:val="28"/>
          <w:szCs w:val="28"/>
          <w:lang w:bidi="fa-IR"/>
        </w:rPr>
        <w:t>(</w:t>
      </w:r>
      <w:r w:rsidR="00E462C6">
        <w:rPr>
          <w:rFonts w:cs="B Lotus"/>
          <w:color w:val="FF0000"/>
          <w:sz w:val="28"/>
          <w:szCs w:val="28"/>
          <w:lang w:bidi="fa-IR"/>
        </w:rPr>
        <w:t>Ibid,</w:t>
      </w:r>
      <w:r w:rsidR="00994AB7" w:rsidRPr="00994AB7">
        <w:rPr>
          <w:rFonts w:cs="B Lotus"/>
          <w:color w:val="FF0000"/>
          <w:sz w:val="28"/>
          <w:szCs w:val="28"/>
          <w:lang w:bidi="fa-IR"/>
        </w:rPr>
        <w:t>113-114)</w:t>
      </w:r>
      <w:r w:rsidR="00994AB7" w:rsidRPr="00994AB7">
        <w:rPr>
          <w:rFonts w:cs="B Lotus" w:hint="cs"/>
          <w:color w:val="FF0000"/>
          <w:sz w:val="28"/>
          <w:szCs w:val="28"/>
          <w:rtl/>
          <w:lang w:bidi="fa-IR"/>
        </w:rPr>
        <w:t>.</w:t>
      </w:r>
    </w:p>
    <w:p w:rsidR="001E2AEC" w:rsidRPr="00B52A38" w:rsidRDefault="00B52A38" w:rsidP="00B52A38">
      <w:pPr>
        <w:bidi/>
        <w:spacing w:line="276" w:lineRule="auto"/>
        <w:jc w:val="both"/>
        <w:rPr>
          <w:rFonts w:cs="B Lotus"/>
          <w:color w:val="FF0000"/>
          <w:sz w:val="28"/>
          <w:szCs w:val="28"/>
          <w:rtl/>
          <w:lang w:bidi="fa-IR"/>
        </w:rPr>
      </w:pPr>
      <w:r>
        <w:rPr>
          <w:rFonts w:cs="B Lotus" w:hint="cs"/>
          <w:color w:val="FF0000"/>
          <w:sz w:val="28"/>
          <w:szCs w:val="28"/>
          <w:rtl/>
          <w:lang w:bidi="fa-IR"/>
        </w:rPr>
        <w:t xml:space="preserve">نکتة بسیار مهم دیگر در خصوص روایت بیل از «وجدان» عبارت است از جداسازی «صدق» از فرامین وجدان. صحیح است که </w:t>
      </w:r>
      <w:r w:rsidRPr="00B52A38">
        <w:rPr>
          <w:rFonts w:cs="B Lotus" w:hint="cs"/>
          <w:color w:val="FF0000"/>
          <w:sz w:val="28"/>
          <w:szCs w:val="28"/>
          <w:rtl/>
          <w:lang w:bidi="fa-IR"/>
        </w:rPr>
        <w:t>دریافت هر شخص از دین در تناظر با فرامین وجدان قرار می‌گیرد اما این دریافت ضرورتاً صادق نبوده و امکان خطا در آن وجود دارد</w:t>
      </w:r>
      <w:r>
        <w:rPr>
          <w:rFonts w:cs="B Lotus" w:hint="cs"/>
          <w:color w:val="FF0000"/>
          <w:sz w:val="28"/>
          <w:szCs w:val="28"/>
          <w:rtl/>
          <w:lang w:bidi="fa-IR"/>
        </w:rPr>
        <w:t xml:space="preserve"> هر چند تشخیص صدق از کذب در حوزة معرفت دینی در توانایی قوای شناختی انسان نیست</w:t>
      </w:r>
      <w:r w:rsidR="00F367C4">
        <w:rPr>
          <w:rFonts w:cs="B Lotus" w:hint="cs"/>
          <w:color w:val="FF0000"/>
          <w:sz w:val="28"/>
          <w:szCs w:val="28"/>
          <w:rtl/>
          <w:lang w:bidi="fa-IR"/>
        </w:rPr>
        <w:t xml:space="preserve"> </w:t>
      </w:r>
      <w:r w:rsidR="00F367C4">
        <w:rPr>
          <w:rFonts w:cs="B Lotus"/>
          <w:color w:val="FF0000"/>
          <w:sz w:val="28"/>
          <w:szCs w:val="28"/>
          <w:lang w:bidi="fa-IR"/>
        </w:rPr>
        <w:t>(Ibid,259)</w:t>
      </w:r>
      <w:r w:rsidRPr="00B52A38">
        <w:rPr>
          <w:rFonts w:cs="B Lotus" w:hint="cs"/>
          <w:color w:val="FF0000"/>
          <w:sz w:val="28"/>
          <w:szCs w:val="28"/>
          <w:rtl/>
          <w:lang w:bidi="fa-IR"/>
        </w:rPr>
        <w:t>. البته باید توجه داشته باشیم از امکان وقوع خطا در دریافت فردی، نباید عدم پیروی از فرامین وجدان و تسلیم کورکورانة قوای شناختی به مراجع کلیسایی را نتیجه بگیریم زیرا خداوند مؤمنان را با همان چیزی که ایشان صادقانه از حقیقت دین می‌فهمند مورد داوری قرار خواهد داد. به عبارت دیگر، خداوند از مؤمنان نه تصدیق حقانیت آموزه‌هایی مشخص (حقیقت عینی یا ابژکتیو) بلکه صرف پیروی از فرامین وجدانشان (اقناع ذهنی یا سوبژکتیو) را طلب می‌کند</w:t>
      </w:r>
      <w:r>
        <w:rPr>
          <w:rFonts w:cs="B Lotus" w:hint="cs"/>
          <w:color w:val="FF0000"/>
          <w:sz w:val="28"/>
          <w:szCs w:val="28"/>
          <w:rtl/>
          <w:lang w:bidi="fa-IR"/>
        </w:rPr>
        <w:t xml:space="preserve"> و این گونه است که صفت «انتقادی» کماکان در تفکر بیل جایگاه خود را حفظ می‌کند. </w:t>
      </w:r>
    </w:p>
    <w:p w:rsidR="00427F16" w:rsidRPr="00F6658F" w:rsidRDefault="00CA3E18" w:rsidP="00CF0D1B">
      <w:pPr>
        <w:bidi/>
        <w:spacing w:line="276" w:lineRule="auto"/>
        <w:jc w:val="both"/>
        <w:rPr>
          <w:rFonts w:cs="B Zar"/>
          <w:sz w:val="28"/>
          <w:szCs w:val="28"/>
          <w:rtl/>
          <w:lang w:bidi="fa-IR"/>
        </w:rPr>
      </w:pPr>
      <w:r w:rsidRPr="00F6658F">
        <w:rPr>
          <w:rFonts w:cs="B Zar" w:hint="cs"/>
          <w:sz w:val="28"/>
          <w:szCs w:val="28"/>
          <w:rtl/>
          <w:lang w:bidi="fa-IR"/>
        </w:rPr>
        <w:t>در حالی که در وهلة نخست، تلقی بیل از مفهوم وجدان، ما را به سوی نوعی دین طبیعی، سکولاریسم و انسان‌گرایی خودبنیاد در عرصة اجتماعی می‌رساند، ندای وجدان نه همان قانونِ طبیعیِ مکشوفِ عقلِ مشترک در میان نوع بشر بلکه نوعی اشراق الهی می‌باشد</w:t>
      </w:r>
      <w:r w:rsidR="00CF0D1B">
        <w:rPr>
          <w:rFonts w:cs="B Zar" w:hint="cs"/>
          <w:sz w:val="28"/>
          <w:szCs w:val="28"/>
          <w:rtl/>
          <w:lang w:bidi="fa-IR"/>
        </w:rPr>
        <w:t xml:space="preserve"> </w:t>
      </w:r>
      <w:r w:rsidR="00CF0D1B">
        <w:rPr>
          <w:rFonts w:cs="B Zar" w:hint="cs"/>
          <w:color w:val="FF0000"/>
          <w:sz w:val="28"/>
          <w:szCs w:val="28"/>
          <w:rtl/>
          <w:lang w:bidi="fa-IR"/>
        </w:rPr>
        <w:t>و بدین ترتیب بیل امکان هر گونه خودبنیادی در شناخت را از آدمی می‌ستاند</w:t>
      </w:r>
      <w:r w:rsidRPr="00F6658F">
        <w:rPr>
          <w:rFonts w:cs="B Zar" w:hint="cs"/>
          <w:sz w:val="28"/>
          <w:szCs w:val="28"/>
          <w:rtl/>
          <w:lang w:bidi="fa-IR"/>
        </w:rPr>
        <w:t xml:space="preserve">. به عبارت دیگر، این خداوند است که به آزادی وجدان و تساهل با دیگران در جامعه فرمان می‌دهد و نقض آزادی پیروی از فرامین وجدان توسط دیگر انسان‌ها را عصیانی به درگاه خود تلقی می‌کند. بیل قائل به نسبیت حقیقت نیست اما لازمة رویکرد شکاکانه‌اش در معرفت و همچنین موضع ایمان‌گرایانه‌اش آن است که با استفاده از عقل تنها نمی‌توان به منازعات فیصله بخشید. در این جاست که می‌توان صفت «فلسفی» در </w:t>
      </w:r>
      <w:r w:rsidRPr="00F6658F">
        <w:rPr>
          <w:rFonts w:cs="B Zar" w:hint="cs"/>
          <w:i/>
          <w:iCs/>
          <w:sz w:val="28"/>
          <w:szCs w:val="28"/>
          <w:rtl/>
          <w:lang w:bidi="fa-IR"/>
        </w:rPr>
        <w:t>شرحی فلسفی</w:t>
      </w:r>
      <w:r w:rsidRPr="00F6658F">
        <w:rPr>
          <w:rFonts w:cs="B Zar" w:hint="cs"/>
          <w:sz w:val="28"/>
          <w:szCs w:val="28"/>
          <w:rtl/>
          <w:lang w:bidi="fa-IR"/>
        </w:rPr>
        <w:t xml:space="preserve"> را در تناظر با صفت «انتقادی» در </w:t>
      </w:r>
      <w:r w:rsidRPr="00F6658F">
        <w:rPr>
          <w:rFonts w:cs="B Zar" w:hint="cs"/>
          <w:i/>
          <w:iCs/>
          <w:sz w:val="28"/>
          <w:szCs w:val="28"/>
          <w:rtl/>
          <w:lang w:bidi="fa-IR"/>
        </w:rPr>
        <w:t>فرهنگ</w:t>
      </w:r>
      <w:r w:rsidRPr="00F6658F">
        <w:rPr>
          <w:rFonts w:cs="B Zar" w:hint="cs"/>
          <w:sz w:val="28"/>
          <w:szCs w:val="28"/>
          <w:rtl/>
          <w:lang w:bidi="fa-IR"/>
        </w:rPr>
        <w:t xml:space="preserve"> دانست زیرا هر دو از مبنای معرفتی و ای</w:t>
      </w:r>
      <w:r w:rsidR="006D38E7" w:rsidRPr="00F6658F">
        <w:rPr>
          <w:rFonts w:cs="B Zar" w:hint="cs"/>
          <w:sz w:val="28"/>
          <w:szCs w:val="28"/>
          <w:rtl/>
          <w:lang w:bidi="fa-IR"/>
        </w:rPr>
        <w:t>مان‌گرایانة مشترکی بهره می‌برند که در ادامه بدان خواهیم پرداخت.</w:t>
      </w:r>
    </w:p>
    <w:p w:rsidR="00B91679" w:rsidRPr="00F6658F" w:rsidRDefault="00427F16" w:rsidP="00427F16">
      <w:pPr>
        <w:bidi/>
        <w:spacing w:line="276" w:lineRule="auto"/>
        <w:jc w:val="both"/>
        <w:rPr>
          <w:rFonts w:cs="B Zar"/>
          <w:b/>
          <w:bCs/>
          <w:sz w:val="28"/>
          <w:szCs w:val="28"/>
          <w:rtl/>
          <w:lang w:bidi="fa-IR"/>
        </w:rPr>
      </w:pPr>
      <w:r w:rsidRPr="00F6658F">
        <w:rPr>
          <w:rFonts w:cs="B Zar" w:hint="cs"/>
          <w:sz w:val="28"/>
          <w:szCs w:val="28"/>
          <w:rtl/>
          <w:lang w:bidi="fa-IR"/>
        </w:rPr>
        <w:t>4</w:t>
      </w:r>
      <w:r w:rsidRPr="00F6658F">
        <w:rPr>
          <w:rFonts w:cs="B Zar" w:hint="cs"/>
          <w:b/>
          <w:bCs/>
          <w:sz w:val="28"/>
          <w:szCs w:val="28"/>
          <w:rtl/>
          <w:lang w:bidi="fa-IR"/>
        </w:rPr>
        <w:t xml:space="preserve">.مبانی معرفتی بیل در </w:t>
      </w:r>
      <w:r w:rsidRPr="00F6658F">
        <w:rPr>
          <w:rFonts w:cs="B Zar" w:hint="cs"/>
          <w:b/>
          <w:bCs/>
          <w:i/>
          <w:iCs/>
          <w:sz w:val="28"/>
          <w:szCs w:val="28"/>
          <w:rtl/>
          <w:lang w:bidi="fa-IR"/>
        </w:rPr>
        <w:t>فرهنگ تاریخی و انتقادی</w:t>
      </w:r>
      <w:r w:rsidR="00CA3E18" w:rsidRPr="00F6658F">
        <w:rPr>
          <w:rFonts w:cs="B Zar" w:hint="cs"/>
          <w:b/>
          <w:bCs/>
          <w:sz w:val="28"/>
          <w:szCs w:val="28"/>
          <w:rtl/>
          <w:lang w:bidi="fa-IR"/>
        </w:rPr>
        <w:t xml:space="preserve">   </w:t>
      </w:r>
      <w:r w:rsidR="00B53EA4" w:rsidRPr="00F6658F">
        <w:rPr>
          <w:rFonts w:cs="B Zar" w:hint="cs"/>
          <w:b/>
          <w:bCs/>
          <w:sz w:val="28"/>
          <w:szCs w:val="28"/>
          <w:rtl/>
          <w:lang w:bidi="fa-IR"/>
        </w:rPr>
        <w:t xml:space="preserve"> </w:t>
      </w:r>
    </w:p>
    <w:p w:rsidR="00A91DD8" w:rsidRPr="00F6658F" w:rsidRDefault="00945F23" w:rsidP="00BC02BB">
      <w:pPr>
        <w:bidi/>
        <w:spacing w:line="276" w:lineRule="auto"/>
        <w:jc w:val="both"/>
        <w:rPr>
          <w:rFonts w:cs="B Zar"/>
          <w:sz w:val="28"/>
          <w:szCs w:val="28"/>
          <w:rtl/>
          <w:lang w:bidi="fa-IR"/>
        </w:rPr>
      </w:pPr>
      <w:r w:rsidRPr="00F6658F">
        <w:rPr>
          <w:rFonts w:cs="B Zar" w:hint="cs"/>
          <w:sz w:val="28"/>
          <w:szCs w:val="28"/>
          <w:rtl/>
          <w:lang w:bidi="fa-IR"/>
        </w:rPr>
        <w:t xml:space="preserve">رویکرد بیل در خصوص دو صفت «تاریخی» و «انتقادی» در </w:t>
      </w:r>
      <w:r w:rsidRPr="00F6658F">
        <w:rPr>
          <w:rFonts w:cs="B Zar" w:hint="cs"/>
          <w:i/>
          <w:iCs/>
          <w:sz w:val="28"/>
          <w:szCs w:val="28"/>
          <w:rtl/>
          <w:lang w:bidi="fa-IR"/>
        </w:rPr>
        <w:t>فرهنگ</w:t>
      </w:r>
      <w:r w:rsidRPr="00F6658F">
        <w:rPr>
          <w:rFonts w:cs="B Zar" w:hint="cs"/>
          <w:sz w:val="28"/>
          <w:szCs w:val="28"/>
          <w:rtl/>
          <w:lang w:bidi="fa-IR"/>
        </w:rPr>
        <w:t xml:space="preserve"> همان رویکردی است که وی در آثار سابق خود اتخاذ کرده بود اما با نحوة ارائه‌ای </w:t>
      </w:r>
      <w:r w:rsidR="00905DB9" w:rsidRPr="00F6658F">
        <w:rPr>
          <w:rFonts w:cs="B Zar" w:hint="cs"/>
          <w:sz w:val="28"/>
          <w:szCs w:val="28"/>
          <w:rtl/>
          <w:lang w:bidi="fa-IR"/>
        </w:rPr>
        <w:t xml:space="preserve">کاملاً </w:t>
      </w:r>
      <w:r w:rsidRPr="00F6658F">
        <w:rPr>
          <w:rFonts w:cs="B Zar" w:hint="cs"/>
          <w:sz w:val="28"/>
          <w:szCs w:val="28"/>
          <w:rtl/>
          <w:lang w:bidi="fa-IR"/>
        </w:rPr>
        <w:t xml:space="preserve">متفاوت. </w:t>
      </w:r>
      <w:r w:rsidR="00B47929" w:rsidRPr="00F6658F">
        <w:rPr>
          <w:rFonts w:cs="B Zar" w:hint="cs"/>
          <w:sz w:val="28"/>
          <w:szCs w:val="28"/>
          <w:rtl/>
          <w:lang w:bidi="fa-IR"/>
        </w:rPr>
        <w:t xml:space="preserve">صفت «تاریخی» در وهلة نخست ابهام چندانی ندارد زیرا مقالات </w:t>
      </w:r>
      <w:r w:rsidR="00B47929" w:rsidRPr="00F6658F">
        <w:rPr>
          <w:rFonts w:cs="B Zar" w:hint="cs"/>
          <w:i/>
          <w:iCs/>
          <w:sz w:val="28"/>
          <w:szCs w:val="28"/>
          <w:rtl/>
          <w:lang w:bidi="fa-IR"/>
        </w:rPr>
        <w:t>فرهنگ</w:t>
      </w:r>
      <w:r w:rsidR="00B47929" w:rsidRPr="00F6658F">
        <w:rPr>
          <w:rFonts w:cs="B Zar" w:hint="cs"/>
          <w:sz w:val="28"/>
          <w:szCs w:val="28"/>
          <w:rtl/>
          <w:lang w:bidi="fa-IR"/>
        </w:rPr>
        <w:t xml:space="preserve"> به طور عمده دربارة شخصیت‌های تاریخی نوشته شده‌اند هر چند مقالاتی دربارة شهرها و کشورها (مثلاً </w:t>
      </w:r>
      <w:r w:rsidR="00B47929" w:rsidRPr="00F6658F">
        <w:rPr>
          <w:rFonts w:cs="B Zar" w:hint="cs"/>
          <w:sz w:val="28"/>
          <w:szCs w:val="28"/>
          <w:rtl/>
          <w:lang w:bidi="fa-IR"/>
        </w:rPr>
        <w:lastRenderedPageBreak/>
        <w:t xml:space="preserve">روتردام و ژاپن) نیز در اثر حضور دارند. گزینش مقالات دربارة شخصیت‌های تاریخی از این حیث تأمل‌برانگیز می‌باشد که به برخی از مهم‌ترین و تأثیرگذارترین شخصیت‌های تاریخی هیچ مقاله‌ای اختصاص داده نشده است اما بعضاً مقالاتی به اشخاصی اختصاص یافته که بسیار گمنام و ناشناخته هستند. برای نمونه، بیل در هیچ مقالة مجزایی به افرادی همچون افلاطون، توماس آکویناس، مونتنی، دکارت (بیل در هلند فلسفة دکارتی را تدریس می‌کرد البته بیشتر از مجرای مالبرانش اما مقاله‌ای دربارۀ مالبرانش نیز وجود ندارد)، کوپرنیک، گالیله، کریستوف کلمب‌، شکسپیر، توماس مور و غیره نپرداخته است. </w:t>
      </w:r>
      <w:r w:rsidR="003D5E68" w:rsidRPr="00F6658F">
        <w:rPr>
          <w:rFonts w:cs="B Zar" w:hint="cs"/>
          <w:sz w:val="28"/>
          <w:szCs w:val="28"/>
          <w:rtl/>
          <w:lang w:bidi="fa-IR"/>
        </w:rPr>
        <w:t>نظر بیل دربارة عدم امکان دسترسی یقینی به حقیقت امر تاریخی</w:t>
      </w:r>
      <w:r w:rsidR="00BC02BB" w:rsidRPr="00F6658F">
        <w:rPr>
          <w:rFonts w:cs="B Zar" w:hint="cs"/>
          <w:sz w:val="28"/>
          <w:szCs w:val="28"/>
          <w:rtl/>
          <w:lang w:bidi="fa-IR"/>
        </w:rPr>
        <w:t xml:space="preserve"> در </w:t>
      </w:r>
      <w:r w:rsidR="00BC02BB" w:rsidRPr="00F6658F">
        <w:rPr>
          <w:rFonts w:cs="B Zar" w:hint="cs"/>
          <w:i/>
          <w:iCs/>
          <w:sz w:val="28"/>
          <w:szCs w:val="28"/>
          <w:rtl/>
          <w:lang w:bidi="fa-IR"/>
        </w:rPr>
        <w:t>فرهنگ</w:t>
      </w:r>
      <w:r w:rsidR="003D5E68" w:rsidRPr="00F6658F">
        <w:rPr>
          <w:rFonts w:cs="B Zar" w:hint="cs"/>
          <w:sz w:val="28"/>
          <w:szCs w:val="28"/>
          <w:rtl/>
          <w:lang w:bidi="fa-IR"/>
        </w:rPr>
        <w:t xml:space="preserve"> نیز </w:t>
      </w:r>
      <w:r w:rsidR="00BC02BB" w:rsidRPr="00F6658F">
        <w:rPr>
          <w:rFonts w:cs="B Zar" w:hint="cs"/>
          <w:sz w:val="28"/>
          <w:szCs w:val="28"/>
          <w:rtl/>
          <w:lang w:bidi="fa-IR"/>
        </w:rPr>
        <w:t>همانی است که در آثار پیشین وی بود.</w:t>
      </w:r>
    </w:p>
    <w:p w:rsidR="00CE080F" w:rsidRPr="00F6658F" w:rsidRDefault="00CE080F" w:rsidP="00670834">
      <w:pPr>
        <w:bidi/>
        <w:spacing w:line="276" w:lineRule="auto"/>
        <w:jc w:val="both"/>
        <w:rPr>
          <w:rFonts w:cs="B Zar"/>
          <w:sz w:val="28"/>
          <w:szCs w:val="28"/>
          <w:rtl/>
          <w:lang w:bidi="fa-IR"/>
        </w:rPr>
      </w:pPr>
      <w:r w:rsidRPr="00F6658F">
        <w:rPr>
          <w:rFonts w:cs="B Zar" w:hint="cs"/>
          <w:sz w:val="28"/>
          <w:szCs w:val="28"/>
          <w:rtl/>
          <w:lang w:bidi="fa-IR"/>
        </w:rPr>
        <w:t xml:space="preserve">ساده‌ترین تصوری که می‌توان از صفت «انتقادی» در عنوان اثر داشت این است که آن را صرفاً ناظر بر نقد بیل بر روش تاریخ‌نگاری فرهنگ‌نویسان پیش از خود و تقبیح دخالت تعصبات مذهبی و فرقه‌ای در روایت تاریخ بدانیم. صفت «انتقادی» در </w:t>
      </w:r>
      <w:r w:rsidRPr="00F6658F">
        <w:rPr>
          <w:rFonts w:cs="B Zar" w:hint="cs"/>
          <w:i/>
          <w:iCs/>
          <w:sz w:val="28"/>
          <w:szCs w:val="28"/>
          <w:rtl/>
          <w:lang w:bidi="fa-IR"/>
        </w:rPr>
        <w:t>فرهنگ</w:t>
      </w:r>
      <w:r w:rsidRPr="00F6658F">
        <w:rPr>
          <w:rFonts w:cs="B Zar" w:hint="cs"/>
          <w:sz w:val="28"/>
          <w:szCs w:val="28"/>
          <w:rtl/>
          <w:lang w:bidi="fa-IR"/>
        </w:rPr>
        <w:t xml:space="preserve"> بیل در مقام نحوة خاصی از تفکر نیز تجلی می‌یابد و فهم صفت «تاریخی» نیز در پرتو این امر معنای تازه‌ای به خود می‌گیرد. این امر را می‌توان از ساختار و نحوة ارائة مطالب دریافت که حاکی از حضور پررنگ مبانی معرفتی و الهیاتی بیل در تمامی مقالات مجموعه بوده و ما را از این پندار که وی امر جزئی را برای امر جزئی طلب می‌کند برحذر می‌دارد. حضور </w:t>
      </w:r>
      <w:r w:rsidR="00670834" w:rsidRPr="00F6658F">
        <w:rPr>
          <w:rFonts w:cs="B Zar" w:hint="cs"/>
          <w:sz w:val="28"/>
          <w:szCs w:val="28"/>
          <w:rtl/>
          <w:lang w:bidi="fa-IR"/>
        </w:rPr>
        <w:t xml:space="preserve">پررنگ </w:t>
      </w:r>
      <w:r w:rsidRPr="00F6658F">
        <w:rPr>
          <w:rFonts w:cs="B Zar" w:hint="cs"/>
          <w:sz w:val="28"/>
          <w:szCs w:val="28"/>
          <w:rtl/>
          <w:lang w:bidi="fa-IR"/>
        </w:rPr>
        <w:t xml:space="preserve">بیل در هر مقاله در بخشی آشکار می‌گردد که وی آن را «اشارات» یا «ملاحظات» </w:t>
      </w:r>
      <w:r w:rsidRPr="00F6658F">
        <w:rPr>
          <w:rFonts w:cs="B Zar"/>
          <w:sz w:val="28"/>
          <w:szCs w:val="28"/>
          <w:lang w:bidi="fa-IR"/>
        </w:rPr>
        <w:t>(</w:t>
      </w:r>
      <w:proofErr w:type="spellStart"/>
      <w:r w:rsidRPr="00F6658F">
        <w:rPr>
          <w:rFonts w:cs="B Zar"/>
          <w:sz w:val="28"/>
          <w:szCs w:val="28"/>
          <w:lang w:bidi="fa-IR"/>
        </w:rPr>
        <w:t>Remarques</w:t>
      </w:r>
      <w:proofErr w:type="spellEnd"/>
      <w:r w:rsidRPr="00F6658F">
        <w:rPr>
          <w:rFonts w:cs="B Zar"/>
          <w:sz w:val="28"/>
          <w:szCs w:val="28"/>
          <w:lang w:bidi="fa-IR"/>
        </w:rPr>
        <w:t>)</w:t>
      </w:r>
      <w:r w:rsidRPr="00F6658F">
        <w:rPr>
          <w:rFonts w:cs="B Zar" w:hint="cs"/>
          <w:sz w:val="28"/>
          <w:szCs w:val="28"/>
          <w:rtl/>
          <w:lang w:bidi="fa-IR"/>
        </w:rPr>
        <w:t xml:space="preserve"> می‌نامد. بنابراین، هر مقالة </w:t>
      </w:r>
      <w:r w:rsidRPr="00F6658F">
        <w:rPr>
          <w:rFonts w:cs="B Zar" w:hint="cs"/>
          <w:i/>
          <w:iCs/>
          <w:sz w:val="28"/>
          <w:szCs w:val="28"/>
          <w:rtl/>
          <w:lang w:bidi="fa-IR"/>
        </w:rPr>
        <w:t>فرهنگ</w:t>
      </w:r>
      <w:r w:rsidRPr="00F6658F">
        <w:rPr>
          <w:rFonts w:cs="B Zar" w:hint="cs"/>
          <w:sz w:val="28"/>
          <w:szCs w:val="28"/>
          <w:rtl/>
          <w:lang w:bidi="fa-IR"/>
        </w:rPr>
        <w:t xml:space="preserve"> دارای دو بخش اصلی است: یکی بدنة اصلی مقاله که معرف صفت «تاریخی» است و دیگری اشاراتی که بیل به اقتضاء بحث ذیل هر یک از مطالب بدنة اصلی می‌آورد که معرف صفت «انتقادی» </w:t>
      </w:r>
      <w:r w:rsidRPr="00F6658F">
        <w:rPr>
          <w:rFonts w:cs="B Zar" w:hint="cs"/>
          <w:i/>
          <w:iCs/>
          <w:sz w:val="28"/>
          <w:szCs w:val="28"/>
          <w:rtl/>
          <w:lang w:bidi="fa-IR"/>
        </w:rPr>
        <w:t>فرهنگ</w:t>
      </w:r>
      <w:r w:rsidRPr="00F6658F">
        <w:rPr>
          <w:rFonts w:cs="B Zar" w:hint="cs"/>
          <w:sz w:val="28"/>
          <w:szCs w:val="28"/>
          <w:rtl/>
          <w:lang w:bidi="fa-IR"/>
        </w:rPr>
        <w:t xml:space="preserve"> اوست هر چند در برخی موارد دو صفت مذکور درهم‌تنیده‌تر از آن می‌شوند که بتوان میانشان تفکیکی قاطع لحاظ کرد و گویی هر کدام متقابلاً به دیگری معنایی تازه می‌بخشد (شایان ذکر است که «اشارات» غیر از «پاورقی» و یا «ارجاعاتی برای مطالعة بیشتر» هستند)  </w:t>
      </w:r>
      <w:r w:rsidRPr="00F6658F">
        <w:rPr>
          <w:rFonts w:cs="B Zar"/>
          <w:sz w:val="28"/>
          <w:szCs w:val="28"/>
          <w:lang w:bidi="fa-IR"/>
        </w:rPr>
        <w:t>(Robinson,1931:137-138)</w:t>
      </w:r>
      <w:r w:rsidRPr="00F6658F">
        <w:rPr>
          <w:rFonts w:cs="B Zar" w:hint="cs"/>
          <w:sz w:val="28"/>
          <w:szCs w:val="28"/>
          <w:rtl/>
          <w:lang w:bidi="fa-IR"/>
        </w:rPr>
        <w:t xml:space="preserve"> و </w:t>
      </w:r>
      <w:r w:rsidRPr="00F6658F">
        <w:rPr>
          <w:rFonts w:cs="B Zar"/>
          <w:sz w:val="28"/>
          <w:szCs w:val="28"/>
          <w:lang w:bidi="fa-IR"/>
        </w:rPr>
        <w:t>(Van der Lugt,2016:19-23)</w:t>
      </w:r>
      <w:r w:rsidRPr="00F6658F">
        <w:rPr>
          <w:rFonts w:cs="B Zar" w:hint="cs"/>
          <w:sz w:val="28"/>
          <w:szCs w:val="28"/>
          <w:rtl/>
          <w:lang w:bidi="fa-IR"/>
        </w:rPr>
        <w:t xml:space="preserve">.  </w:t>
      </w:r>
    </w:p>
    <w:p w:rsidR="00747728" w:rsidRPr="00F6658F" w:rsidRDefault="00CE080F" w:rsidP="00BE4A6A">
      <w:pPr>
        <w:bidi/>
        <w:spacing w:line="276" w:lineRule="auto"/>
        <w:jc w:val="both"/>
        <w:rPr>
          <w:rFonts w:cs="B Zar"/>
          <w:sz w:val="28"/>
          <w:szCs w:val="28"/>
          <w:rtl/>
          <w:lang w:bidi="fa-IR"/>
        </w:rPr>
      </w:pPr>
      <w:r w:rsidRPr="00F6658F">
        <w:rPr>
          <w:rFonts w:cs="B Zar" w:hint="cs"/>
          <w:sz w:val="28"/>
          <w:szCs w:val="28"/>
          <w:rtl/>
          <w:lang w:bidi="fa-IR"/>
        </w:rPr>
        <w:t>«اشارات» بیل که اکثر اوقات حجمی چندبرابر بد</w:t>
      </w:r>
      <w:r w:rsidR="00005F87" w:rsidRPr="00F6658F">
        <w:rPr>
          <w:rFonts w:cs="B Zar" w:hint="cs"/>
          <w:sz w:val="28"/>
          <w:szCs w:val="28"/>
          <w:rtl/>
          <w:lang w:bidi="fa-IR"/>
        </w:rPr>
        <w:t xml:space="preserve">نة اصلی مقاله داشته و با حروف </w:t>
      </w:r>
      <w:r w:rsidR="004748BB" w:rsidRPr="00F6658F">
        <w:rPr>
          <w:rFonts w:cs="B Zar" w:hint="cs"/>
          <w:sz w:val="28"/>
          <w:szCs w:val="28"/>
          <w:rtl/>
          <w:lang w:bidi="fa-IR"/>
        </w:rPr>
        <w:t>الفبای بزرگ در متن مشخص شده‌اند</w:t>
      </w:r>
      <w:r w:rsidRPr="00F6658F">
        <w:rPr>
          <w:rFonts w:cs="B Zar" w:hint="cs"/>
          <w:sz w:val="28"/>
          <w:szCs w:val="28"/>
          <w:rtl/>
          <w:lang w:bidi="fa-IR"/>
        </w:rPr>
        <w:t xml:space="preserve">، به وی اجازة حضور پررنگ و اظهار ملاحظاتی انتقادی دربارة موضوعات مختلف را داده و همچنین جواز برقراری پیوند میان امور جزئی و اتصال مقالات گوناگون </w:t>
      </w:r>
      <w:r w:rsidR="00FC5371" w:rsidRPr="00F6658F">
        <w:rPr>
          <w:rFonts w:cs="B Zar" w:hint="cs"/>
          <w:i/>
          <w:iCs/>
          <w:sz w:val="28"/>
          <w:szCs w:val="28"/>
          <w:rtl/>
          <w:lang w:bidi="fa-IR"/>
        </w:rPr>
        <w:t>فرهنگ</w:t>
      </w:r>
      <w:r w:rsidRPr="00F6658F">
        <w:rPr>
          <w:rFonts w:cs="B Zar" w:hint="cs"/>
          <w:sz w:val="28"/>
          <w:szCs w:val="28"/>
          <w:rtl/>
          <w:lang w:bidi="fa-IR"/>
        </w:rPr>
        <w:t xml:space="preserve"> به یکدیگر ذیل موضوع یا مسئله‌ای کلی را می‌دهد که مسائل اصلی زمانة بیل نیز به شمار می‌روند. بنابراین در بخش «اشارات» است که درمی‌یابیم چگونه هر امر جزئی </w:t>
      </w:r>
      <w:r w:rsidRPr="00F6658F">
        <w:rPr>
          <w:rFonts w:cs="B Zar" w:hint="cs"/>
          <w:sz w:val="28"/>
          <w:szCs w:val="28"/>
          <w:rtl/>
          <w:lang w:bidi="fa-IR"/>
        </w:rPr>
        <w:lastRenderedPageBreak/>
        <w:t xml:space="preserve">که موضوع مقاله‌ای خاص در </w:t>
      </w:r>
      <w:r w:rsidRPr="00F6658F">
        <w:rPr>
          <w:rFonts w:cs="B Zar" w:hint="cs"/>
          <w:i/>
          <w:iCs/>
          <w:sz w:val="28"/>
          <w:szCs w:val="28"/>
          <w:rtl/>
          <w:lang w:bidi="fa-IR"/>
        </w:rPr>
        <w:t>فرهنگ</w:t>
      </w:r>
      <w:r w:rsidRPr="00F6658F">
        <w:rPr>
          <w:rFonts w:cs="B Zar" w:hint="cs"/>
          <w:sz w:val="28"/>
          <w:szCs w:val="28"/>
          <w:rtl/>
          <w:lang w:bidi="fa-IR"/>
        </w:rPr>
        <w:t xml:space="preserve"> می‌باشد</w:t>
      </w:r>
      <w:r w:rsidR="007222B5" w:rsidRPr="00F6658F">
        <w:rPr>
          <w:rFonts w:cs="B Zar" w:hint="cs"/>
          <w:sz w:val="28"/>
          <w:szCs w:val="28"/>
          <w:rtl/>
          <w:lang w:bidi="fa-IR"/>
        </w:rPr>
        <w:t>،</w:t>
      </w:r>
      <w:r w:rsidRPr="00F6658F">
        <w:rPr>
          <w:rFonts w:cs="B Zar" w:hint="cs"/>
          <w:sz w:val="28"/>
          <w:szCs w:val="28"/>
          <w:rtl/>
          <w:lang w:bidi="fa-IR"/>
        </w:rPr>
        <w:t xml:space="preserve"> در واقع عضوی از شبکه‌ای گسترده </w:t>
      </w:r>
      <w:r w:rsidR="004E4079" w:rsidRPr="00F6658F">
        <w:rPr>
          <w:rFonts w:cs="B Zar" w:hint="cs"/>
          <w:sz w:val="28"/>
          <w:szCs w:val="28"/>
          <w:rtl/>
          <w:lang w:bidi="fa-IR"/>
        </w:rPr>
        <w:t xml:space="preserve">با وحدت موضوعی </w:t>
      </w:r>
      <w:r w:rsidRPr="00F6658F">
        <w:rPr>
          <w:rFonts w:cs="B Zar" w:hint="cs"/>
          <w:sz w:val="28"/>
          <w:szCs w:val="28"/>
          <w:rtl/>
          <w:lang w:bidi="fa-IR"/>
        </w:rPr>
        <w:t>و همچنین وسیله‌ای است</w:t>
      </w:r>
      <w:r w:rsidR="00FC5371" w:rsidRPr="00F6658F">
        <w:rPr>
          <w:rFonts w:cs="B Zar" w:hint="cs"/>
          <w:sz w:val="28"/>
          <w:szCs w:val="28"/>
          <w:rtl/>
          <w:lang w:bidi="fa-IR"/>
        </w:rPr>
        <w:t xml:space="preserve"> برای طرح موضوع یا مسئله‌ای کلی </w:t>
      </w:r>
      <w:r w:rsidR="00BE4A6A" w:rsidRPr="00F6658F">
        <w:rPr>
          <w:rFonts w:cs="B Zar" w:hint="cs"/>
          <w:sz w:val="28"/>
          <w:szCs w:val="28"/>
          <w:rtl/>
          <w:lang w:bidi="fa-IR"/>
        </w:rPr>
        <w:t>که حاکی از</w:t>
      </w:r>
      <w:r w:rsidR="00FC5371" w:rsidRPr="00F6658F">
        <w:rPr>
          <w:rFonts w:cs="B Zar" w:hint="cs"/>
          <w:sz w:val="28"/>
          <w:szCs w:val="28"/>
          <w:rtl/>
          <w:lang w:bidi="fa-IR"/>
        </w:rPr>
        <w:t xml:space="preserve"> تأثیر متقابل دو صفت</w:t>
      </w:r>
      <w:r w:rsidR="00BE4A6A" w:rsidRPr="00F6658F">
        <w:rPr>
          <w:rFonts w:cs="B Zar" w:hint="cs"/>
          <w:sz w:val="28"/>
          <w:szCs w:val="28"/>
          <w:rtl/>
          <w:lang w:bidi="fa-IR"/>
        </w:rPr>
        <w:t xml:space="preserve"> «تاریخی» و «انتقادی» بر یکدیگر می‌باشد.</w:t>
      </w:r>
    </w:p>
    <w:p w:rsidR="002804C7" w:rsidRPr="00F6658F" w:rsidRDefault="00ED67A2" w:rsidP="00F91869">
      <w:pPr>
        <w:bidi/>
        <w:spacing w:line="276" w:lineRule="auto"/>
        <w:jc w:val="both"/>
        <w:rPr>
          <w:rFonts w:cs="B Zar"/>
          <w:sz w:val="28"/>
          <w:szCs w:val="28"/>
          <w:rtl/>
          <w:lang w:bidi="fa-IR"/>
        </w:rPr>
      </w:pPr>
      <w:r w:rsidRPr="00F6658F">
        <w:rPr>
          <w:rFonts w:cs="B Zar" w:hint="cs"/>
          <w:sz w:val="28"/>
          <w:szCs w:val="28"/>
          <w:rtl/>
          <w:lang w:bidi="fa-IR"/>
        </w:rPr>
        <w:t>برای نمونه،</w:t>
      </w:r>
      <w:r w:rsidR="000F07A7" w:rsidRPr="00F6658F">
        <w:rPr>
          <w:rFonts w:cs="B Zar" w:hint="cs"/>
          <w:sz w:val="28"/>
          <w:szCs w:val="28"/>
          <w:rtl/>
          <w:lang w:bidi="fa-IR"/>
        </w:rPr>
        <w:t xml:space="preserve"> در مقالة «مانویان» ظاهراً با فرقه‌ای کهن سر و کار داریم که با باور به دو اصل خیر و شر، به کلی بیرون از ایمان مسیحی قرار دارند اما </w:t>
      </w:r>
      <w:r w:rsidR="008060D2" w:rsidRPr="00F6658F">
        <w:rPr>
          <w:rFonts w:cs="B Zar" w:hint="cs"/>
          <w:sz w:val="28"/>
          <w:szCs w:val="28"/>
          <w:rtl/>
          <w:lang w:bidi="fa-IR"/>
        </w:rPr>
        <w:t>بوسیلة</w:t>
      </w:r>
      <w:r w:rsidR="000F07A7" w:rsidRPr="00F6658F">
        <w:rPr>
          <w:rFonts w:cs="B Zar" w:hint="cs"/>
          <w:sz w:val="28"/>
          <w:szCs w:val="28"/>
          <w:rtl/>
          <w:lang w:bidi="fa-IR"/>
        </w:rPr>
        <w:t xml:space="preserve"> «اشارات» بیل</w:t>
      </w:r>
      <w:r w:rsidR="008060D2" w:rsidRPr="00F6658F">
        <w:rPr>
          <w:rFonts w:cs="B Zar" w:hint="cs"/>
          <w:sz w:val="28"/>
          <w:szCs w:val="28"/>
          <w:rtl/>
          <w:lang w:bidi="fa-IR"/>
        </w:rPr>
        <w:t>،</w:t>
      </w:r>
      <w:r w:rsidR="000F07A7" w:rsidRPr="00F6658F">
        <w:rPr>
          <w:rFonts w:cs="B Zar" w:hint="cs"/>
          <w:sz w:val="28"/>
          <w:szCs w:val="28"/>
          <w:rtl/>
          <w:lang w:bidi="fa-IR"/>
        </w:rPr>
        <w:t xml:space="preserve"> به مقالاتی دیگر در </w:t>
      </w:r>
      <w:r w:rsidR="000F07A7" w:rsidRPr="00F6658F">
        <w:rPr>
          <w:rFonts w:cs="B Zar" w:hint="cs"/>
          <w:i/>
          <w:iCs/>
          <w:sz w:val="28"/>
          <w:szCs w:val="28"/>
          <w:rtl/>
          <w:lang w:bidi="fa-IR"/>
        </w:rPr>
        <w:t>فرهنگ</w:t>
      </w:r>
      <w:r w:rsidR="000F07A7" w:rsidRPr="00F6658F">
        <w:rPr>
          <w:rFonts w:cs="B Zar" w:hint="cs"/>
          <w:sz w:val="28"/>
          <w:szCs w:val="28"/>
          <w:rtl/>
          <w:lang w:bidi="fa-IR"/>
        </w:rPr>
        <w:t xml:space="preserve"> تحت عنوان «مرقیون</w:t>
      </w:r>
      <w:r w:rsidR="008060D2" w:rsidRPr="00F6658F">
        <w:rPr>
          <w:rFonts w:cs="B Zar" w:hint="cs"/>
          <w:sz w:val="28"/>
          <w:szCs w:val="28"/>
          <w:rtl/>
          <w:lang w:bidi="fa-IR"/>
        </w:rPr>
        <w:t>یان» و «پولسیان» مرتبط می‌گردند</w:t>
      </w:r>
      <w:r w:rsidR="00CA789A" w:rsidRPr="00F6658F">
        <w:rPr>
          <w:rFonts w:cs="B Zar" w:hint="cs"/>
          <w:sz w:val="28"/>
          <w:szCs w:val="28"/>
          <w:rtl/>
          <w:lang w:bidi="fa-IR"/>
        </w:rPr>
        <w:t xml:space="preserve"> که مسئلة </w:t>
      </w:r>
      <w:r w:rsidR="00F91869" w:rsidRPr="00F6658F">
        <w:rPr>
          <w:rFonts w:cs="B Zar" w:hint="cs"/>
          <w:sz w:val="28"/>
          <w:szCs w:val="28"/>
          <w:rtl/>
          <w:lang w:bidi="fa-IR"/>
        </w:rPr>
        <w:t>مانویان</w:t>
      </w:r>
      <w:r w:rsidR="00CA789A" w:rsidRPr="00F6658F">
        <w:rPr>
          <w:rFonts w:cs="B Zar" w:hint="cs"/>
          <w:sz w:val="28"/>
          <w:szCs w:val="28"/>
          <w:rtl/>
          <w:lang w:bidi="fa-IR"/>
        </w:rPr>
        <w:t xml:space="preserve"> را وارد عالم مسیحیت می‌گرداند</w:t>
      </w:r>
      <w:r w:rsidR="008060D2" w:rsidRPr="00F6658F">
        <w:rPr>
          <w:rFonts w:cs="B Zar" w:hint="cs"/>
          <w:sz w:val="28"/>
          <w:szCs w:val="28"/>
          <w:rtl/>
          <w:lang w:bidi="fa-IR"/>
        </w:rPr>
        <w:t xml:space="preserve">. هر یک از مقالات مذکور به نوبة خود در خدمت این هدف بیل هستند که با عقل تنها نمی‌توان مسئلة ناسازگاری نسبت میان خداوند خیرخواه و وجود شرور طبیعی و اخلاقی در عالم را حل کرد. </w:t>
      </w:r>
      <w:r w:rsidR="00E42766" w:rsidRPr="00F6658F">
        <w:rPr>
          <w:rFonts w:cs="B Zar" w:hint="cs"/>
          <w:sz w:val="28"/>
          <w:szCs w:val="28"/>
          <w:rtl/>
          <w:lang w:bidi="fa-IR"/>
        </w:rPr>
        <w:t xml:space="preserve">برای نمونه بیل در اشارت </w:t>
      </w:r>
      <w:r w:rsidR="00E42766" w:rsidRPr="00F6658F">
        <w:rPr>
          <w:rFonts w:cs="B Zar"/>
          <w:sz w:val="28"/>
          <w:szCs w:val="28"/>
          <w:lang w:bidi="fa-IR"/>
        </w:rPr>
        <w:t>D</w:t>
      </w:r>
      <w:r w:rsidR="00E42766" w:rsidRPr="00F6658F">
        <w:rPr>
          <w:rFonts w:cs="B Zar" w:hint="cs"/>
          <w:sz w:val="28"/>
          <w:szCs w:val="28"/>
          <w:rtl/>
          <w:lang w:bidi="fa-IR"/>
        </w:rPr>
        <w:t xml:space="preserve"> مقالة «مانویان» گفتگویی فرضی میان زرتشت (نمایندة قول به دو اصل) و ملیسوس (نمایندة قول به اصل واحد) ترتیب می‌دهد و از نظر منطقی امکانات و نقاط قوت و ضعف</w:t>
      </w:r>
      <w:r w:rsidR="00FE6144" w:rsidRPr="00F6658F">
        <w:rPr>
          <w:rFonts w:cs="B Zar" w:hint="cs"/>
          <w:sz w:val="28"/>
          <w:szCs w:val="28"/>
          <w:rtl/>
          <w:lang w:bidi="fa-IR"/>
        </w:rPr>
        <w:t xml:space="preserve"> هر یک از مواضع را نشان می‌دهد. گفتگوی مذکور نه بر اساس ارجاع به متن آثار زرتشت و ملیسوس (که اقتضاء تاریخ‌نگاری اصولی است) بلکه بر پایة تحلیل و تفسیری است که بیل از مسئلة شرور در سر دارد</w:t>
      </w:r>
      <w:r w:rsidR="00476F02" w:rsidRPr="00F6658F">
        <w:rPr>
          <w:rFonts w:cs="B Zar" w:hint="cs"/>
          <w:sz w:val="28"/>
          <w:szCs w:val="28"/>
          <w:rtl/>
          <w:lang w:bidi="fa-IR"/>
        </w:rPr>
        <w:t xml:space="preserve"> (که حاکی از رویکردی انتقادی و شکاکانه در معرفت‌شناسی است)</w:t>
      </w:r>
      <w:r w:rsidR="00A618AA" w:rsidRPr="00F6658F">
        <w:rPr>
          <w:rFonts w:cs="B Zar" w:hint="cs"/>
          <w:sz w:val="28"/>
          <w:szCs w:val="28"/>
          <w:rtl/>
          <w:lang w:bidi="fa-IR"/>
        </w:rPr>
        <w:t xml:space="preserve"> </w:t>
      </w:r>
      <w:r w:rsidR="00A618AA" w:rsidRPr="00F6658F">
        <w:rPr>
          <w:rFonts w:cs="B Zar"/>
          <w:sz w:val="28"/>
          <w:szCs w:val="28"/>
          <w:lang w:bidi="fa-IR"/>
        </w:rPr>
        <w:t>(Bayle,1965:147-150)</w:t>
      </w:r>
      <w:r w:rsidR="00FE6144" w:rsidRPr="00F6658F">
        <w:rPr>
          <w:rFonts w:cs="B Zar" w:hint="cs"/>
          <w:sz w:val="28"/>
          <w:szCs w:val="28"/>
          <w:rtl/>
          <w:lang w:bidi="fa-IR"/>
        </w:rPr>
        <w:t xml:space="preserve">. </w:t>
      </w:r>
    </w:p>
    <w:p w:rsidR="00C15698" w:rsidRPr="00F6658F" w:rsidRDefault="002804C7" w:rsidP="004C5F22">
      <w:pPr>
        <w:bidi/>
        <w:spacing w:line="276" w:lineRule="auto"/>
        <w:jc w:val="both"/>
        <w:rPr>
          <w:rFonts w:cs="B Zar"/>
          <w:sz w:val="28"/>
          <w:szCs w:val="28"/>
          <w:rtl/>
          <w:lang w:bidi="fa-IR"/>
        </w:rPr>
      </w:pPr>
      <w:r w:rsidRPr="00F6658F">
        <w:rPr>
          <w:rFonts w:cs="B Zar" w:hint="cs"/>
          <w:sz w:val="28"/>
          <w:szCs w:val="28"/>
          <w:rtl/>
          <w:lang w:bidi="fa-IR"/>
        </w:rPr>
        <w:t xml:space="preserve">دوگانة فرضی زرتشت و ملیسوس در اشارت </w:t>
      </w:r>
      <w:r w:rsidRPr="00F6658F">
        <w:rPr>
          <w:rFonts w:cs="B Zar"/>
          <w:sz w:val="28"/>
          <w:szCs w:val="28"/>
          <w:lang w:bidi="fa-IR"/>
        </w:rPr>
        <w:t>E</w:t>
      </w:r>
      <w:r w:rsidRPr="00F6658F">
        <w:rPr>
          <w:rFonts w:cs="B Zar" w:hint="cs"/>
          <w:sz w:val="28"/>
          <w:szCs w:val="28"/>
          <w:rtl/>
          <w:lang w:bidi="fa-IR"/>
        </w:rPr>
        <w:t xml:space="preserve"> از مقالة «پولسیان» جای خود را به دوگانة لاکتانتیوس و اپیکور می‌دهد اما در این جا نه گفتگویی فرضی بلکه بر پایة ارجاع به متن اثر </w:t>
      </w:r>
      <w:r w:rsidR="004C5F22" w:rsidRPr="00F6658F">
        <w:rPr>
          <w:rFonts w:cs="B Zar" w:hint="cs"/>
          <w:sz w:val="28"/>
          <w:szCs w:val="28"/>
          <w:rtl/>
          <w:lang w:bidi="fa-IR"/>
        </w:rPr>
        <w:t xml:space="preserve">صورت می‌گیرد و حتی کوشش لاکتانتیوس به منظور پاسخی عقلی به مسئلة شرور از جانب بیل نوعی کفرگویی تلقی می‌شود </w:t>
      </w:r>
      <w:r w:rsidR="004C5F22" w:rsidRPr="00F6658F">
        <w:rPr>
          <w:rFonts w:cs="B Zar"/>
          <w:sz w:val="28"/>
          <w:szCs w:val="28"/>
          <w:lang w:bidi="fa-IR"/>
        </w:rPr>
        <w:t>(Ibid,169-172)</w:t>
      </w:r>
      <w:r w:rsidR="004C5F22" w:rsidRPr="00F6658F">
        <w:rPr>
          <w:rFonts w:cs="B Zar" w:hint="cs"/>
          <w:sz w:val="28"/>
          <w:szCs w:val="28"/>
          <w:rtl/>
          <w:lang w:bidi="fa-IR"/>
        </w:rPr>
        <w:t>.</w:t>
      </w:r>
      <w:r w:rsidR="00FA7F61" w:rsidRPr="00F6658F">
        <w:rPr>
          <w:rFonts w:cs="B Zar" w:hint="cs"/>
          <w:sz w:val="28"/>
          <w:szCs w:val="28"/>
          <w:rtl/>
          <w:lang w:bidi="fa-IR"/>
        </w:rPr>
        <w:t xml:space="preserve"> در اشارت </w:t>
      </w:r>
      <w:r w:rsidR="00FA7F61" w:rsidRPr="00F6658F">
        <w:rPr>
          <w:rFonts w:cs="B Zar"/>
          <w:sz w:val="28"/>
          <w:szCs w:val="28"/>
          <w:lang w:bidi="fa-IR"/>
        </w:rPr>
        <w:t>F</w:t>
      </w:r>
      <w:r w:rsidR="00FA7F61" w:rsidRPr="00F6658F">
        <w:rPr>
          <w:rFonts w:cs="B Zar" w:hint="cs"/>
          <w:sz w:val="28"/>
          <w:szCs w:val="28"/>
          <w:rtl/>
          <w:lang w:bidi="fa-IR"/>
        </w:rPr>
        <w:t xml:space="preserve"> از مقالة «پولسیان» دوگانة مذکور نه میان یک مؤمن و یک ناباور بلکه میان دو رویکرد متفاوت درون فضای ایمانی مسیحیت در میان منازعات کلامی کاتولیک‌ها و پروتستان‌ها و حتی درون فرقه‌های گوناگون کاتولیک‌ها و پروتستان‌ها نیز پی گرفته می‌شود</w:t>
      </w:r>
      <w:r w:rsidR="004C5F22" w:rsidRPr="00F6658F">
        <w:rPr>
          <w:rFonts w:cs="B Zar" w:hint="cs"/>
          <w:sz w:val="28"/>
          <w:szCs w:val="28"/>
          <w:rtl/>
          <w:lang w:bidi="fa-IR"/>
        </w:rPr>
        <w:t xml:space="preserve"> </w:t>
      </w:r>
      <w:r w:rsidR="004C5F22" w:rsidRPr="00F6658F">
        <w:rPr>
          <w:rFonts w:cs="B Zar"/>
          <w:sz w:val="28"/>
          <w:szCs w:val="28"/>
          <w:lang w:bidi="fa-IR"/>
        </w:rPr>
        <w:t>(Ibid,183)</w:t>
      </w:r>
      <w:r w:rsidR="00F56CBD" w:rsidRPr="00F6658F">
        <w:rPr>
          <w:rFonts w:cs="B Zar" w:hint="cs"/>
          <w:sz w:val="28"/>
          <w:szCs w:val="28"/>
          <w:rtl/>
          <w:lang w:bidi="fa-IR"/>
        </w:rPr>
        <w:t xml:space="preserve">. </w:t>
      </w:r>
      <w:r w:rsidR="00C15698" w:rsidRPr="00F6658F">
        <w:rPr>
          <w:rFonts w:cs="B Zar" w:hint="cs"/>
          <w:sz w:val="28"/>
          <w:szCs w:val="28"/>
          <w:rtl/>
          <w:lang w:bidi="fa-IR"/>
        </w:rPr>
        <w:t xml:space="preserve">علاوه بر این، در اشارت </w:t>
      </w:r>
      <w:r w:rsidR="00C15698" w:rsidRPr="00F6658F">
        <w:rPr>
          <w:rFonts w:cs="B Zar"/>
          <w:sz w:val="28"/>
          <w:szCs w:val="28"/>
          <w:lang w:bidi="fa-IR"/>
        </w:rPr>
        <w:t>M</w:t>
      </w:r>
      <w:r w:rsidR="00C15698" w:rsidRPr="00F6658F">
        <w:rPr>
          <w:rFonts w:cs="B Zar" w:hint="cs"/>
          <w:sz w:val="28"/>
          <w:szCs w:val="28"/>
          <w:rtl/>
          <w:lang w:bidi="fa-IR"/>
        </w:rPr>
        <w:t xml:space="preserve"> از مقالة «پولسیان» بیل به کتاب </w:t>
      </w:r>
      <w:r w:rsidR="00C15698" w:rsidRPr="00F6658F">
        <w:rPr>
          <w:rFonts w:cs="B Zar" w:hint="cs"/>
          <w:i/>
          <w:iCs/>
          <w:sz w:val="28"/>
          <w:szCs w:val="28"/>
          <w:rtl/>
          <w:lang w:bidi="fa-IR"/>
        </w:rPr>
        <w:t>شرح فلسفی</w:t>
      </w:r>
      <w:r w:rsidR="00C15698" w:rsidRPr="00F6658F">
        <w:rPr>
          <w:rFonts w:cs="B Zar" w:hint="cs"/>
          <w:sz w:val="28"/>
          <w:szCs w:val="28"/>
          <w:rtl/>
          <w:lang w:bidi="fa-IR"/>
        </w:rPr>
        <w:t xml:space="preserve"> خود نیز ارجاع داده و </w:t>
      </w:r>
      <w:r w:rsidR="006B1B7E" w:rsidRPr="00F6658F">
        <w:rPr>
          <w:rFonts w:cs="B Zar" w:hint="cs"/>
          <w:sz w:val="28"/>
          <w:szCs w:val="28"/>
          <w:rtl/>
          <w:lang w:bidi="fa-IR"/>
        </w:rPr>
        <w:t xml:space="preserve">گریزی به </w:t>
      </w:r>
      <w:r w:rsidR="00C15698" w:rsidRPr="00F6658F">
        <w:rPr>
          <w:rFonts w:cs="B Zar" w:hint="cs"/>
          <w:sz w:val="28"/>
          <w:szCs w:val="28"/>
          <w:rtl/>
          <w:lang w:bidi="fa-IR"/>
        </w:rPr>
        <w:t xml:space="preserve">لوازم و پیامدهای سیاسی-اجتماعی رویکردهای گوناگون به مسئلة شرور </w:t>
      </w:r>
      <w:r w:rsidR="006B1B7E" w:rsidRPr="00F6658F">
        <w:rPr>
          <w:rFonts w:cs="B Zar" w:hint="cs"/>
          <w:sz w:val="28"/>
          <w:szCs w:val="28"/>
          <w:rtl/>
          <w:lang w:bidi="fa-IR"/>
        </w:rPr>
        <w:t>نیز می‌زند</w:t>
      </w:r>
      <w:r w:rsidR="004C5F22" w:rsidRPr="00F6658F">
        <w:rPr>
          <w:rFonts w:cs="B Zar" w:hint="cs"/>
          <w:sz w:val="28"/>
          <w:szCs w:val="28"/>
          <w:rtl/>
          <w:lang w:bidi="fa-IR"/>
        </w:rPr>
        <w:t xml:space="preserve"> </w:t>
      </w:r>
      <w:r w:rsidR="004C5F22" w:rsidRPr="00F6658F">
        <w:rPr>
          <w:rFonts w:cs="B Zar"/>
          <w:sz w:val="28"/>
          <w:szCs w:val="28"/>
          <w:lang w:bidi="fa-IR"/>
        </w:rPr>
        <w:t>(Ibid,187-189)</w:t>
      </w:r>
      <w:r w:rsidR="006B1B7E" w:rsidRPr="00F6658F">
        <w:rPr>
          <w:rFonts w:cs="B Zar" w:hint="cs"/>
          <w:sz w:val="28"/>
          <w:szCs w:val="28"/>
          <w:rtl/>
          <w:lang w:bidi="fa-IR"/>
        </w:rPr>
        <w:t>.</w:t>
      </w:r>
      <w:r w:rsidR="009A3113" w:rsidRPr="00F6658F">
        <w:rPr>
          <w:rFonts w:cs="B Zar" w:hint="cs"/>
          <w:sz w:val="28"/>
          <w:szCs w:val="28"/>
          <w:rtl/>
          <w:lang w:bidi="fa-IR"/>
        </w:rPr>
        <w:t xml:space="preserve"> </w:t>
      </w:r>
      <w:r w:rsidR="00413698" w:rsidRPr="00F6658F">
        <w:rPr>
          <w:rFonts w:cs="B Zar" w:hint="cs"/>
          <w:sz w:val="28"/>
          <w:szCs w:val="28"/>
          <w:rtl/>
          <w:lang w:bidi="fa-IR"/>
        </w:rPr>
        <w:t>پیامدهایی که علاوه بر نزاع با کاتولیک‌ها بیل را در جهت تضاد با هم‌کیشان کالونی خود نیز قرار داد.</w:t>
      </w:r>
    </w:p>
    <w:p w:rsidR="00C15698" w:rsidRPr="00F6658F" w:rsidRDefault="00C15698" w:rsidP="00C15698">
      <w:pPr>
        <w:bidi/>
        <w:spacing w:line="276" w:lineRule="auto"/>
        <w:jc w:val="both"/>
        <w:rPr>
          <w:rFonts w:cs="B Zar"/>
          <w:sz w:val="28"/>
          <w:szCs w:val="28"/>
          <w:rtl/>
          <w:lang w:bidi="fa-IR"/>
        </w:rPr>
      </w:pPr>
      <w:r w:rsidRPr="00F6658F">
        <w:rPr>
          <w:rFonts w:cs="B Zar" w:hint="cs"/>
          <w:sz w:val="28"/>
          <w:szCs w:val="28"/>
          <w:rtl/>
          <w:lang w:bidi="fa-IR"/>
        </w:rPr>
        <w:t xml:space="preserve">رویکرد آزادی‌خواهانة بیل دقیقاً در تقابل با متأله هم‌کیش خود یعنی پی‌یر ژوریو (1713-1637) است که به رغم مبانی مشترک الهیاتی با بیل، در عرصة سیاسی و اجتماعی موضعی کاملاً متضاد با وی داشته و حتی بیل را متهم به نوعی الحاد خفی می‌کند. هم بیل و هم ژوریو از کالونیست‌هایی بودند که در پی آزار فراوان از سوی مقامات فرانسة </w:t>
      </w:r>
      <w:r w:rsidRPr="00F6658F">
        <w:rPr>
          <w:rFonts w:cs="B Zar" w:hint="cs"/>
          <w:sz w:val="28"/>
          <w:szCs w:val="28"/>
          <w:rtl/>
          <w:lang w:bidi="fa-IR"/>
        </w:rPr>
        <w:lastRenderedPageBreak/>
        <w:t xml:space="preserve">کاتولیک تصمیم به مهاجرت به هلند گرفتند. اما در حالی که بیل می‌کوشید با اتخاذ موضع جدایی میان نهاد دین و دولت، امکان بازگشت به وطن و زندگی مسالمت‌آمیز را برای خود هموار سازد، ژوریو با اتخاذ موضعی آخرالزمانی درصدد حمایت و ترغیب ویلیام سوم (مشهور به ویلیام اورانژی) به حمله‌ای نظامی به فرانسه بود. دیری نپایید که نزاع این دو از صرف اختلاف نظر به دشمنی تبدیل شد و ژوریو نه تنها موجب شد بیل کارش را از دست دهد بلکه کوشید با استفاده از حمایت مقامات سیاسی هلند وی را به محکمه بکشاند هر چند در مورد اخیر موفق نبود. علاوه بر رسالات متعدد خصمانه میان طرفین، درصد قابل توجهی از مقالات </w:t>
      </w:r>
      <w:r w:rsidRPr="00F6658F">
        <w:rPr>
          <w:rFonts w:cs="B Zar" w:hint="cs"/>
          <w:i/>
          <w:iCs/>
          <w:sz w:val="28"/>
          <w:szCs w:val="28"/>
          <w:rtl/>
          <w:lang w:bidi="fa-IR"/>
        </w:rPr>
        <w:t>فرهنگ</w:t>
      </w:r>
      <w:r w:rsidRPr="00F6658F">
        <w:rPr>
          <w:rFonts w:cs="B Zar" w:hint="cs"/>
          <w:sz w:val="28"/>
          <w:szCs w:val="28"/>
          <w:rtl/>
          <w:lang w:bidi="fa-IR"/>
        </w:rPr>
        <w:t xml:space="preserve"> به نحو مستقیم یا غیرمستقیم حاکی از نزاع بیل با ژوریو است؛ مثلاً بیل در مقالات «اسپینوزا»، «شارون»، «پومپاناتزی» و غیره به رغم مخالفت با مبانی نظری ایشان، با لطایف‌الحیل گوناگون درصدد رفع اتهام الحاد و اخلال در نظم اجتماعی از متهمان می‌باشد </w:t>
      </w:r>
      <w:r w:rsidRPr="00F6658F">
        <w:rPr>
          <w:rFonts w:cs="B Zar"/>
          <w:sz w:val="28"/>
          <w:szCs w:val="28"/>
          <w:lang w:bidi="fa-IR"/>
        </w:rPr>
        <w:t>(Van Der Lugt,2016:213-225)</w:t>
      </w:r>
      <w:r w:rsidRPr="00F6658F">
        <w:rPr>
          <w:rFonts w:cs="B Zar" w:hint="cs"/>
          <w:sz w:val="28"/>
          <w:szCs w:val="28"/>
          <w:rtl/>
          <w:lang w:bidi="fa-IR"/>
        </w:rPr>
        <w:t xml:space="preserve">. مقالة «داوود» نیز کوششی است در نقد الگوبرداری ژوریو از توسل به خشونت گستردة داوود نبی به روایت عهد عتیق </w:t>
      </w:r>
      <w:r w:rsidRPr="00F6658F">
        <w:rPr>
          <w:rFonts w:cs="B Zar"/>
          <w:sz w:val="28"/>
          <w:szCs w:val="28"/>
          <w:lang w:bidi="fa-IR"/>
        </w:rPr>
        <w:t>(Rex,1965:197-255)</w:t>
      </w:r>
      <w:r w:rsidRPr="00F6658F">
        <w:rPr>
          <w:rFonts w:cs="B Zar" w:hint="cs"/>
          <w:sz w:val="28"/>
          <w:szCs w:val="28"/>
          <w:rtl/>
          <w:lang w:bidi="fa-IR"/>
        </w:rPr>
        <w:t xml:space="preserve">. </w:t>
      </w:r>
    </w:p>
    <w:p w:rsidR="00EF0278" w:rsidRPr="00F6658F" w:rsidRDefault="001B5C42" w:rsidP="00EF0278">
      <w:pPr>
        <w:bidi/>
        <w:spacing w:line="276" w:lineRule="auto"/>
        <w:jc w:val="both"/>
        <w:rPr>
          <w:rFonts w:cs="B Zar"/>
          <w:sz w:val="28"/>
          <w:szCs w:val="28"/>
          <w:rtl/>
          <w:lang w:bidi="fa-IR"/>
        </w:rPr>
      </w:pPr>
      <w:r w:rsidRPr="00F6658F">
        <w:rPr>
          <w:rFonts w:cs="B Zar" w:hint="cs"/>
          <w:sz w:val="28"/>
          <w:szCs w:val="28"/>
          <w:rtl/>
          <w:lang w:bidi="fa-IR"/>
        </w:rPr>
        <w:t xml:space="preserve">در انتهای اشارت </w:t>
      </w:r>
      <w:r w:rsidRPr="00F6658F">
        <w:rPr>
          <w:rFonts w:cs="B Zar"/>
          <w:sz w:val="28"/>
          <w:szCs w:val="28"/>
          <w:lang w:bidi="fa-IR"/>
        </w:rPr>
        <w:t>M</w:t>
      </w:r>
      <w:r w:rsidRPr="00F6658F">
        <w:rPr>
          <w:rFonts w:cs="B Zar" w:hint="cs"/>
          <w:sz w:val="28"/>
          <w:szCs w:val="28"/>
          <w:rtl/>
          <w:lang w:bidi="fa-IR"/>
        </w:rPr>
        <w:t xml:space="preserve"> از مقالة «پولسیان» بیل ضمن اشاره به محدودیت‌های عقل، ما را دعوت به سکوت و پناه‌جستن در حفاظ ایمان می‌کند. اما این سکوت در عمل هرگز خود را نشان نداده و بیل در ویراست‌های بعدی فرهنگ نیز پیوسته مواد و مصالح دیگری را ضمیمۀ کار خود می‌گرداند تا ضمن به حیرت‌انداختن مخاطب نشان دهد میل به بحث و نظرورزی عقلانی در مورد مسائلی که ورای توان فهم آدمی است، امری  اجتناب‌ناپذیر می‌نماید</w:t>
      </w:r>
      <w:r w:rsidRPr="00F6658F">
        <w:rPr>
          <w:rFonts w:cs="B Zar"/>
          <w:sz w:val="28"/>
          <w:szCs w:val="28"/>
          <w:lang w:bidi="fa-IR"/>
        </w:rPr>
        <w:t>(Van Der Lugt,2016:249-250)</w:t>
      </w:r>
      <w:r w:rsidRPr="00F6658F">
        <w:rPr>
          <w:rFonts w:cs="B Zar" w:hint="cs"/>
          <w:sz w:val="28"/>
          <w:szCs w:val="28"/>
          <w:rtl/>
          <w:lang w:bidi="fa-IR"/>
        </w:rPr>
        <w:t xml:space="preserve"> و این امر در سازگاری کامل با تساهل اجتماعی نیز می‌باشد زیرا مباحثه بی آن که نتیجه‌ای قطعی بدنبال داشته باشد پیوسته دوام خواهد داشت. </w:t>
      </w:r>
    </w:p>
    <w:p w:rsidR="00F75F41" w:rsidRPr="00F6658F" w:rsidRDefault="00EF5809" w:rsidP="00301C88">
      <w:pPr>
        <w:bidi/>
        <w:spacing w:line="276" w:lineRule="auto"/>
        <w:jc w:val="both"/>
        <w:rPr>
          <w:rFonts w:cs="B Zar"/>
          <w:sz w:val="28"/>
          <w:szCs w:val="28"/>
          <w:rtl/>
          <w:lang w:bidi="fa-IR"/>
        </w:rPr>
      </w:pPr>
      <w:r w:rsidRPr="00F6658F">
        <w:rPr>
          <w:rFonts w:cs="B Zar" w:hint="cs"/>
          <w:sz w:val="28"/>
          <w:szCs w:val="28"/>
          <w:rtl/>
          <w:lang w:bidi="fa-IR"/>
        </w:rPr>
        <w:t xml:space="preserve">اما اطلاعات مذکور چگونه دربارة تفسیر کاسیرر از بیل به کمک می‌آیند؟ </w:t>
      </w:r>
      <w:r w:rsidR="000A7078" w:rsidRPr="00F6658F">
        <w:rPr>
          <w:rFonts w:cs="B Zar" w:hint="cs"/>
          <w:sz w:val="28"/>
          <w:szCs w:val="28"/>
          <w:rtl/>
          <w:lang w:bidi="fa-IR"/>
        </w:rPr>
        <w:t>در نظر کاسیرر در این که بیل از مدافعان و نمایندگان ارزش‌های اصحاب دایره‌المعارف روشنگری است تردیدی وجود ندارد اما</w:t>
      </w:r>
      <w:r w:rsidR="00F34EBD" w:rsidRPr="00F6658F">
        <w:rPr>
          <w:rFonts w:cs="B Zar" w:hint="cs"/>
          <w:sz w:val="28"/>
          <w:szCs w:val="28"/>
          <w:rtl/>
          <w:lang w:bidi="fa-IR"/>
        </w:rPr>
        <w:t xml:space="preserve"> به دلیل فقدان شواهد درون‌متنی کافی در توجیه این مدعا،</w:t>
      </w:r>
      <w:r w:rsidR="000A7078" w:rsidRPr="00F6658F">
        <w:rPr>
          <w:rFonts w:cs="B Zar" w:hint="cs"/>
          <w:sz w:val="28"/>
          <w:szCs w:val="28"/>
          <w:rtl/>
          <w:lang w:bidi="fa-IR"/>
        </w:rPr>
        <w:t xml:space="preserve"> کاسیرر می‌کوشد برای بیل مبانی معرفتی خاصی نیز دست و پا کند تا این نمایندگی</w:t>
      </w:r>
      <w:r w:rsidR="00AC5EC0" w:rsidRPr="00F6658F">
        <w:rPr>
          <w:rFonts w:cs="B Zar" w:hint="cs"/>
          <w:sz w:val="28"/>
          <w:szCs w:val="28"/>
          <w:rtl/>
          <w:lang w:bidi="fa-IR"/>
        </w:rPr>
        <w:t xml:space="preserve"> را بهتر به نمایش بگذارد</w:t>
      </w:r>
      <w:r w:rsidR="002F6C3E" w:rsidRPr="00F6658F">
        <w:rPr>
          <w:rFonts w:cs="B Zar" w:hint="cs"/>
          <w:sz w:val="28"/>
          <w:szCs w:val="28"/>
          <w:rtl/>
          <w:lang w:bidi="fa-IR"/>
        </w:rPr>
        <w:t xml:space="preserve">. </w:t>
      </w:r>
      <w:r w:rsidR="0044436D" w:rsidRPr="00F6658F">
        <w:rPr>
          <w:rFonts w:cs="B Zar" w:hint="cs"/>
          <w:sz w:val="28"/>
          <w:szCs w:val="28"/>
          <w:rtl/>
          <w:lang w:bidi="fa-IR"/>
        </w:rPr>
        <w:t xml:space="preserve">در واقع </w:t>
      </w:r>
      <w:r w:rsidR="003A1E9F" w:rsidRPr="00F6658F">
        <w:rPr>
          <w:rFonts w:cs="B Zar" w:hint="cs"/>
          <w:sz w:val="28"/>
          <w:szCs w:val="28"/>
          <w:rtl/>
          <w:lang w:bidi="fa-IR"/>
        </w:rPr>
        <w:t xml:space="preserve">آن چه کاسیرر از متن آثار بیل </w:t>
      </w:r>
      <w:r w:rsidR="0044436D" w:rsidRPr="00F6658F">
        <w:rPr>
          <w:rFonts w:cs="B Zar" w:hint="cs"/>
          <w:sz w:val="28"/>
          <w:szCs w:val="28"/>
          <w:rtl/>
          <w:lang w:bidi="fa-IR"/>
        </w:rPr>
        <w:t>یافته</w:t>
      </w:r>
      <w:r w:rsidR="003A1E9F" w:rsidRPr="00F6658F">
        <w:rPr>
          <w:rFonts w:cs="B Zar" w:hint="cs"/>
          <w:sz w:val="28"/>
          <w:szCs w:val="28"/>
          <w:rtl/>
          <w:lang w:bidi="fa-IR"/>
        </w:rPr>
        <w:t xml:space="preserve"> صرفاً جنبه‌ای سلبی داشته و حاکی از نقد بیل به دخالت تعصبات و پ</w:t>
      </w:r>
      <w:r w:rsidR="000F4CD2" w:rsidRPr="00F6658F">
        <w:rPr>
          <w:rFonts w:cs="B Zar" w:hint="cs"/>
          <w:sz w:val="28"/>
          <w:szCs w:val="28"/>
          <w:rtl/>
          <w:lang w:bidi="fa-IR"/>
        </w:rPr>
        <w:t>یش‌داوری‌ها در تاریخ‌ن</w:t>
      </w:r>
      <w:r w:rsidR="005511A3" w:rsidRPr="00F6658F">
        <w:rPr>
          <w:rFonts w:cs="B Zar" w:hint="cs"/>
          <w:sz w:val="28"/>
          <w:szCs w:val="28"/>
          <w:rtl/>
          <w:lang w:bidi="fa-IR"/>
        </w:rPr>
        <w:t xml:space="preserve">گاری است اما کاسیرر می‌کوشد برای بیل جنبه‌ای ایجابی نیز بیابد. </w:t>
      </w:r>
      <w:r w:rsidR="00C1161B" w:rsidRPr="00F6658F">
        <w:rPr>
          <w:rFonts w:cs="B Zar" w:hint="cs"/>
          <w:sz w:val="28"/>
          <w:szCs w:val="28"/>
          <w:rtl/>
          <w:lang w:bidi="fa-IR"/>
        </w:rPr>
        <w:t>همان گونه که ذکر آن رفت بیل بر آن نیست که میان قوانین حاکم بر</w:t>
      </w:r>
      <w:r w:rsidR="00590C73" w:rsidRPr="00F6658F">
        <w:rPr>
          <w:rFonts w:cs="B Zar" w:hint="cs"/>
          <w:sz w:val="28"/>
          <w:szCs w:val="28"/>
          <w:rtl/>
          <w:lang w:bidi="fa-IR"/>
        </w:rPr>
        <w:t xml:space="preserve"> حرکت</w:t>
      </w:r>
      <w:r w:rsidR="00C1161B" w:rsidRPr="00F6658F">
        <w:rPr>
          <w:rFonts w:cs="B Zar" w:hint="cs"/>
          <w:sz w:val="28"/>
          <w:szCs w:val="28"/>
          <w:rtl/>
          <w:lang w:bidi="fa-IR"/>
        </w:rPr>
        <w:t xml:space="preserve"> اجسام و قوانین حاکم بر رفتار آدمیان تناظری برقرار است بنابراین نمی‌توان رویکرد بیل را تعمیم روش ریاضیاتی-استنتاجی دکارتی‌ها و امثال گالیله </w:t>
      </w:r>
      <w:r w:rsidR="00C1161B" w:rsidRPr="00F6658F">
        <w:rPr>
          <w:rFonts w:cs="B Zar" w:hint="cs"/>
          <w:sz w:val="28"/>
          <w:szCs w:val="28"/>
          <w:rtl/>
          <w:lang w:bidi="fa-IR"/>
        </w:rPr>
        <w:lastRenderedPageBreak/>
        <w:t xml:space="preserve">در قلمرو تاریخ دانست. </w:t>
      </w:r>
      <w:r w:rsidR="00071FE0" w:rsidRPr="00F6658F">
        <w:rPr>
          <w:rFonts w:cs="B Zar" w:hint="cs"/>
          <w:sz w:val="28"/>
          <w:szCs w:val="28"/>
          <w:rtl/>
          <w:lang w:bidi="fa-IR"/>
        </w:rPr>
        <w:t>به عبارت دیگر، رویدادهای تاریخ</w:t>
      </w:r>
      <w:r w:rsidR="0051473E" w:rsidRPr="00F6658F">
        <w:rPr>
          <w:rFonts w:cs="B Zar" w:hint="cs"/>
          <w:sz w:val="28"/>
          <w:szCs w:val="28"/>
          <w:rtl/>
          <w:lang w:bidi="fa-IR"/>
        </w:rPr>
        <w:t>ی،</w:t>
      </w:r>
      <w:r w:rsidR="00071FE0" w:rsidRPr="00F6658F">
        <w:rPr>
          <w:rFonts w:cs="B Zar" w:hint="cs"/>
          <w:sz w:val="28"/>
          <w:szCs w:val="28"/>
          <w:rtl/>
          <w:lang w:bidi="fa-IR"/>
        </w:rPr>
        <w:t xml:space="preserve"> تابع اصلی پیشین نیستند که بتوان آن‌ها را از روی آن استنتاج کرده و یا به کمک آن</w:t>
      </w:r>
      <w:r w:rsidR="00D51AA9" w:rsidRPr="00F6658F">
        <w:rPr>
          <w:rFonts w:cs="B Zar" w:hint="cs"/>
          <w:sz w:val="28"/>
          <w:szCs w:val="28"/>
          <w:rtl/>
          <w:lang w:bidi="fa-IR"/>
        </w:rPr>
        <w:t xml:space="preserve"> بتوان</w:t>
      </w:r>
      <w:r w:rsidR="00BF1775" w:rsidRPr="00F6658F">
        <w:rPr>
          <w:rFonts w:cs="B Zar" w:hint="cs"/>
          <w:sz w:val="28"/>
          <w:szCs w:val="28"/>
          <w:rtl/>
          <w:lang w:bidi="fa-IR"/>
        </w:rPr>
        <w:t xml:space="preserve"> رویدادهای</w:t>
      </w:r>
      <w:r w:rsidR="00071FE0" w:rsidRPr="00F6658F">
        <w:rPr>
          <w:rFonts w:cs="B Zar" w:hint="cs"/>
          <w:sz w:val="28"/>
          <w:szCs w:val="28"/>
          <w:rtl/>
          <w:lang w:bidi="fa-IR"/>
        </w:rPr>
        <w:t xml:space="preserve"> آينده را پیش‌بینی کرد.</w:t>
      </w:r>
      <w:r w:rsidR="00F7487C" w:rsidRPr="00F6658F">
        <w:rPr>
          <w:rFonts w:cs="B Zar" w:hint="cs"/>
          <w:sz w:val="28"/>
          <w:szCs w:val="28"/>
          <w:rtl/>
          <w:lang w:bidi="fa-IR"/>
        </w:rPr>
        <w:t xml:space="preserve"> </w:t>
      </w:r>
    </w:p>
    <w:p w:rsidR="00F913E5" w:rsidRPr="00F6658F" w:rsidRDefault="001D2CB4" w:rsidP="005843DC">
      <w:pPr>
        <w:bidi/>
        <w:spacing w:line="276" w:lineRule="auto"/>
        <w:jc w:val="both"/>
        <w:rPr>
          <w:rFonts w:cs="B Zar"/>
          <w:sz w:val="28"/>
          <w:szCs w:val="28"/>
          <w:rtl/>
          <w:lang w:bidi="fa-IR"/>
        </w:rPr>
      </w:pPr>
      <w:r w:rsidRPr="00F6658F">
        <w:rPr>
          <w:rFonts w:cs="B Zar" w:hint="cs"/>
          <w:sz w:val="28"/>
          <w:szCs w:val="28"/>
          <w:rtl/>
          <w:lang w:bidi="fa-IR"/>
        </w:rPr>
        <w:t>کاسیرر به درستی نشان می‌دهد که در نظر بیل نباید تعصبات را در مطالعة روایات تاریخی دخالت داد اما رویکرد انتقادی در مطالعة رویدادهای تاریخی</w:t>
      </w:r>
      <w:r w:rsidR="00F273CA" w:rsidRPr="00F6658F">
        <w:rPr>
          <w:rFonts w:cs="B Zar" w:hint="cs"/>
          <w:sz w:val="28"/>
          <w:szCs w:val="28"/>
          <w:rtl/>
          <w:lang w:bidi="fa-IR"/>
        </w:rPr>
        <w:t>،</w:t>
      </w:r>
      <w:r w:rsidRPr="00F6658F">
        <w:rPr>
          <w:rFonts w:cs="B Zar" w:hint="cs"/>
          <w:sz w:val="28"/>
          <w:szCs w:val="28"/>
          <w:rtl/>
          <w:lang w:bidi="fa-IR"/>
        </w:rPr>
        <w:t xml:space="preserve"> غیر از قول به پیروی رویدادهای مذکور از الگویی کلی است که از آن بتوان به «منطق تاریخ» یاد کرد. </w:t>
      </w:r>
      <w:r w:rsidR="0096587E" w:rsidRPr="00F6658F">
        <w:rPr>
          <w:rFonts w:cs="B Zar" w:hint="cs"/>
          <w:sz w:val="28"/>
          <w:szCs w:val="28"/>
          <w:rtl/>
          <w:lang w:bidi="fa-IR"/>
        </w:rPr>
        <w:t>کنار</w:t>
      </w:r>
      <w:r w:rsidR="005843DC" w:rsidRPr="00F6658F">
        <w:rPr>
          <w:rFonts w:cs="B Zar" w:hint="cs"/>
          <w:sz w:val="28"/>
          <w:szCs w:val="28"/>
          <w:rtl/>
          <w:lang w:bidi="fa-IR"/>
        </w:rPr>
        <w:t>گذاشتن تعصبات و پیش‌داوری‌ها</w:t>
      </w:r>
      <w:r w:rsidR="0096587E" w:rsidRPr="00F6658F">
        <w:rPr>
          <w:rFonts w:cs="B Zar" w:hint="cs"/>
          <w:sz w:val="28"/>
          <w:szCs w:val="28"/>
          <w:rtl/>
          <w:lang w:bidi="fa-IR"/>
        </w:rPr>
        <w:t xml:space="preserve"> لزوماً به ما روشی برای مطالعة رویدادهای تاریخی ارائه نمی‌کند بلکه صرفاً می‌گوید چه رویکردی نباید اتخاذ کنیم. </w:t>
      </w:r>
      <w:r w:rsidR="00045366" w:rsidRPr="00F6658F">
        <w:rPr>
          <w:rFonts w:cs="B Zar" w:hint="cs"/>
          <w:sz w:val="28"/>
          <w:szCs w:val="28"/>
          <w:rtl/>
          <w:lang w:bidi="fa-IR"/>
        </w:rPr>
        <w:t>چنین نیست که</w:t>
      </w:r>
      <w:r w:rsidR="0096587E" w:rsidRPr="00F6658F">
        <w:rPr>
          <w:rFonts w:cs="B Zar" w:hint="cs"/>
          <w:sz w:val="28"/>
          <w:szCs w:val="28"/>
          <w:rtl/>
          <w:lang w:bidi="fa-IR"/>
        </w:rPr>
        <w:t xml:space="preserve"> به محض از میان‌رفتن تعصبات، حقیقتِ امرِ تاریخی به نحو عریان خود را به ما </w:t>
      </w:r>
      <w:r w:rsidR="00045366" w:rsidRPr="00F6658F">
        <w:rPr>
          <w:rFonts w:cs="B Zar" w:hint="cs"/>
          <w:sz w:val="28"/>
          <w:szCs w:val="28"/>
          <w:rtl/>
          <w:lang w:bidi="fa-IR"/>
        </w:rPr>
        <w:t>بنمایاند بلکه ما تازه در ابتدای مسیر قرار گرفته و باید به دنبال «روش» مناسب برای</w:t>
      </w:r>
      <w:r w:rsidR="00694601" w:rsidRPr="00F6658F">
        <w:rPr>
          <w:rFonts w:cs="B Zar" w:hint="cs"/>
          <w:sz w:val="28"/>
          <w:szCs w:val="28"/>
          <w:rtl/>
          <w:lang w:bidi="fa-IR"/>
        </w:rPr>
        <w:t xml:space="preserve"> </w:t>
      </w:r>
      <w:r w:rsidR="00745D9A" w:rsidRPr="00F6658F">
        <w:rPr>
          <w:rFonts w:cs="B Zar" w:hint="cs"/>
          <w:sz w:val="28"/>
          <w:szCs w:val="28"/>
          <w:rtl/>
          <w:lang w:bidi="fa-IR"/>
        </w:rPr>
        <w:t>مطالعة‌ رویدادهای تاریخی باشیم.</w:t>
      </w:r>
      <w:r w:rsidR="00045366" w:rsidRPr="00F6658F">
        <w:rPr>
          <w:rFonts w:cs="B Zar" w:hint="cs"/>
          <w:sz w:val="28"/>
          <w:szCs w:val="28"/>
          <w:rtl/>
          <w:lang w:bidi="fa-IR"/>
        </w:rPr>
        <w:t xml:space="preserve"> </w:t>
      </w:r>
      <w:r w:rsidR="00694601" w:rsidRPr="00F6658F">
        <w:rPr>
          <w:rFonts w:cs="B Zar" w:hint="cs"/>
          <w:sz w:val="28"/>
          <w:szCs w:val="28"/>
          <w:rtl/>
          <w:lang w:bidi="fa-IR"/>
        </w:rPr>
        <w:t>تمام مشکل کاسیرر د</w:t>
      </w:r>
      <w:r w:rsidR="00745D9A" w:rsidRPr="00F6658F">
        <w:rPr>
          <w:rFonts w:cs="B Zar" w:hint="cs"/>
          <w:sz w:val="28"/>
          <w:szCs w:val="28"/>
          <w:rtl/>
          <w:lang w:bidi="fa-IR"/>
        </w:rPr>
        <w:t>ر فهم بیل در همین امر نهفته است زیرا کاسیرر گمان می‌کند شاید بتوان از صرف رویکرد سلبی بیل به امری ایجابی تحت عناوینی از قبیل «انقلاب کوپرنیکی در</w:t>
      </w:r>
      <w:r w:rsidR="008B1274" w:rsidRPr="00F6658F">
        <w:rPr>
          <w:rFonts w:cs="B Zar" w:hint="cs"/>
          <w:sz w:val="28"/>
          <w:szCs w:val="28"/>
          <w:rtl/>
          <w:lang w:bidi="fa-IR"/>
        </w:rPr>
        <w:t xml:space="preserve"> علم</w:t>
      </w:r>
      <w:r w:rsidR="00745D9A" w:rsidRPr="00F6658F">
        <w:rPr>
          <w:rFonts w:cs="B Zar" w:hint="cs"/>
          <w:sz w:val="28"/>
          <w:szCs w:val="28"/>
          <w:rtl/>
          <w:lang w:bidi="fa-IR"/>
        </w:rPr>
        <w:t xml:space="preserve"> تا</w:t>
      </w:r>
      <w:r w:rsidR="00EF235B" w:rsidRPr="00F6658F">
        <w:rPr>
          <w:rFonts w:cs="B Zar" w:hint="cs"/>
          <w:sz w:val="28"/>
          <w:szCs w:val="28"/>
          <w:rtl/>
          <w:lang w:bidi="fa-IR"/>
        </w:rPr>
        <w:t xml:space="preserve">ریخ» یا «نقد خرد تاریخی» پل زد. کوششی که نه تنها زمان‌پریشانه در اصطلاحات بلکه همچنین به غایت </w:t>
      </w:r>
      <w:r w:rsidR="00AF67EE" w:rsidRPr="00F6658F">
        <w:rPr>
          <w:rFonts w:cs="B Zar" w:hint="cs"/>
          <w:sz w:val="28"/>
          <w:szCs w:val="28"/>
          <w:rtl/>
          <w:lang w:bidi="fa-IR"/>
        </w:rPr>
        <w:t>مبهم و فاقد شواهد درون‌متنی و از همه مهمتر، در تضاد با مبانی معرفتی بیل است.</w:t>
      </w:r>
    </w:p>
    <w:p w:rsidR="00FB3185" w:rsidRPr="00F6658F" w:rsidRDefault="007F78D8" w:rsidP="00BA62C7">
      <w:pPr>
        <w:bidi/>
        <w:spacing w:line="276" w:lineRule="auto"/>
        <w:jc w:val="both"/>
        <w:rPr>
          <w:rFonts w:cs="B Zar"/>
          <w:sz w:val="28"/>
          <w:szCs w:val="28"/>
          <w:rtl/>
          <w:lang w:bidi="fa-IR"/>
        </w:rPr>
      </w:pPr>
      <w:r w:rsidRPr="00F6658F">
        <w:rPr>
          <w:rFonts w:cs="B Zar" w:hint="cs"/>
          <w:sz w:val="28"/>
          <w:szCs w:val="28"/>
          <w:rtl/>
          <w:lang w:bidi="fa-IR"/>
        </w:rPr>
        <w:t>آن چه کاسیرر به کلی از آن غافل بوده و در بخش دوم مقاله با ارجاع به متن آثار بیل ارائه شد،</w:t>
      </w:r>
      <w:r w:rsidR="00F76746" w:rsidRPr="00F6658F">
        <w:rPr>
          <w:rFonts w:cs="B Zar" w:hint="cs"/>
          <w:sz w:val="28"/>
          <w:szCs w:val="28"/>
          <w:rtl/>
          <w:lang w:bidi="fa-IR"/>
        </w:rPr>
        <w:t xml:space="preserve"> نه عقل‌گرایی و نه پوزیتیویسم بلکه</w:t>
      </w:r>
      <w:r w:rsidRPr="00F6658F">
        <w:rPr>
          <w:rFonts w:cs="B Zar" w:hint="cs"/>
          <w:sz w:val="28"/>
          <w:szCs w:val="28"/>
          <w:rtl/>
          <w:lang w:bidi="fa-IR"/>
        </w:rPr>
        <w:t xml:space="preserve"> ایمان‌گر</w:t>
      </w:r>
      <w:r w:rsidR="00C572CB" w:rsidRPr="00F6658F">
        <w:rPr>
          <w:rFonts w:cs="B Zar" w:hint="cs"/>
          <w:sz w:val="28"/>
          <w:szCs w:val="28"/>
          <w:rtl/>
          <w:lang w:bidi="fa-IR"/>
        </w:rPr>
        <w:t>ایی بیل است که</w:t>
      </w:r>
      <w:r w:rsidR="0058319D" w:rsidRPr="00F6658F">
        <w:rPr>
          <w:rFonts w:cs="B Zar" w:hint="cs"/>
          <w:sz w:val="28"/>
          <w:szCs w:val="28"/>
          <w:rtl/>
          <w:lang w:bidi="fa-IR"/>
        </w:rPr>
        <w:t xml:space="preserve"> وی</w:t>
      </w:r>
      <w:r w:rsidR="00C572CB" w:rsidRPr="00F6658F">
        <w:rPr>
          <w:rFonts w:cs="B Zar" w:hint="cs"/>
          <w:sz w:val="28"/>
          <w:szCs w:val="28"/>
          <w:rtl/>
          <w:lang w:bidi="fa-IR"/>
        </w:rPr>
        <w:t xml:space="preserve"> </w:t>
      </w:r>
      <w:r w:rsidR="001209DC" w:rsidRPr="00F6658F">
        <w:rPr>
          <w:rFonts w:cs="B Zar" w:hint="cs"/>
          <w:sz w:val="28"/>
          <w:szCs w:val="28"/>
          <w:rtl/>
          <w:lang w:bidi="fa-IR"/>
        </w:rPr>
        <w:t xml:space="preserve">با شکاکیتی معرفتی درصدد توجیه آن بوده و </w:t>
      </w:r>
      <w:r w:rsidR="00C572CB" w:rsidRPr="00F6658F">
        <w:rPr>
          <w:rFonts w:cs="B Zar" w:hint="cs"/>
          <w:sz w:val="28"/>
          <w:szCs w:val="28"/>
          <w:rtl/>
          <w:lang w:bidi="fa-IR"/>
        </w:rPr>
        <w:t xml:space="preserve">می‌توان جنبة ایجابی تفکر </w:t>
      </w:r>
      <w:r w:rsidR="0058319D" w:rsidRPr="00F6658F">
        <w:rPr>
          <w:rFonts w:cs="B Zar" w:hint="cs"/>
          <w:sz w:val="28"/>
          <w:szCs w:val="28"/>
          <w:rtl/>
          <w:lang w:bidi="fa-IR"/>
        </w:rPr>
        <w:t>او</w:t>
      </w:r>
      <w:r w:rsidR="00C572CB" w:rsidRPr="00F6658F">
        <w:rPr>
          <w:rFonts w:cs="B Zar" w:hint="cs"/>
          <w:sz w:val="28"/>
          <w:szCs w:val="28"/>
          <w:rtl/>
          <w:lang w:bidi="fa-IR"/>
        </w:rPr>
        <w:t xml:space="preserve"> را نیز با توجه به آن لحاظ کرد. </w:t>
      </w:r>
      <w:r w:rsidR="00122EE8" w:rsidRPr="00F6658F">
        <w:rPr>
          <w:rFonts w:cs="B Zar" w:hint="cs"/>
          <w:sz w:val="28"/>
          <w:szCs w:val="28"/>
          <w:rtl/>
          <w:lang w:bidi="fa-IR"/>
        </w:rPr>
        <w:t xml:space="preserve">کاسیرر به درستی تشخیص داده بود که دقت انتقادی در روایت تاریخ برای بیل وسیله است و نه هدف اما خطای کاسیرر در آن جا بود که هدف را انقلاب کوپرنیکی در علم تاریخ و به سان اصحاب دایره‌المعارف روشنگری، استقلال تفکر از هر گونه مرجعیت بیرون از آدمی و اتخاذ </w:t>
      </w:r>
      <w:r w:rsidR="0058319D" w:rsidRPr="00F6658F">
        <w:rPr>
          <w:rFonts w:cs="B Zar" w:hint="cs"/>
          <w:sz w:val="28"/>
          <w:szCs w:val="28"/>
          <w:rtl/>
          <w:lang w:bidi="fa-IR"/>
        </w:rPr>
        <w:t xml:space="preserve">موضعی انسان‌گرایانه پنداشته و در میان مبانی معرفتی گوناگون به دنبال تکمیل وجه ایجابی معرفت‌شناسی بیل می‌گشت. </w:t>
      </w:r>
      <w:r w:rsidR="00E6483B" w:rsidRPr="00F6658F">
        <w:rPr>
          <w:rFonts w:cs="B Zar" w:hint="cs"/>
          <w:sz w:val="28"/>
          <w:szCs w:val="28"/>
          <w:rtl/>
          <w:lang w:bidi="fa-IR"/>
        </w:rPr>
        <w:t xml:space="preserve">دقت انتقادی در تاریخ برای بیل همان </w:t>
      </w:r>
      <w:r w:rsidR="00D706F6" w:rsidRPr="00F6658F">
        <w:rPr>
          <w:rFonts w:cs="B Zar" w:hint="cs"/>
          <w:sz w:val="28"/>
          <w:szCs w:val="28"/>
          <w:rtl/>
          <w:lang w:bidi="fa-IR"/>
        </w:rPr>
        <w:t>اندازه مهم بود</w:t>
      </w:r>
      <w:r w:rsidR="00E6483B" w:rsidRPr="00F6658F">
        <w:rPr>
          <w:rFonts w:cs="B Zar" w:hint="cs"/>
          <w:sz w:val="28"/>
          <w:szCs w:val="28"/>
          <w:rtl/>
          <w:lang w:bidi="fa-IR"/>
        </w:rPr>
        <w:t xml:space="preserve"> که برای دیگر پروتس</w:t>
      </w:r>
      <w:r w:rsidR="00833889" w:rsidRPr="00F6658F">
        <w:rPr>
          <w:rFonts w:cs="B Zar" w:hint="cs"/>
          <w:sz w:val="28"/>
          <w:szCs w:val="28"/>
          <w:rtl/>
          <w:lang w:bidi="fa-IR"/>
        </w:rPr>
        <w:t>تان‌ها در نزاعشان با کاتولیک‌ها و نه حاکی از تعلق خاطر به ارزش‌های اصحاب دایره‌المعارف روشنگری.</w:t>
      </w:r>
      <w:r w:rsidR="00E6483B" w:rsidRPr="00F6658F">
        <w:rPr>
          <w:rFonts w:cs="B Zar" w:hint="cs"/>
          <w:sz w:val="28"/>
          <w:szCs w:val="28"/>
          <w:rtl/>
          <w:lang w:bidi="fa-IR"/>
        </w:rPr>
        <w:t xml:space="preserve"> </w:t>
      </w:r>
      <w:r w:rsidR="00A5395D" w:rsidRPr="00F6658F">
        <w:rPr>
          <w:rFonts w:cs="B Zar" w:hint="cs"/>
          <w:sz w:val="28"/>
          <w:szCs w:val="28"/>
          <w:rtl/>
          <w:lang w:bidi="fa-IR"/>
        </w:rPr>
        <w:t xml:space="preserve">تمامی رویدادهای جزئی و اشخاص تاریخی در </w:t>
      </w:r>
      <w:r w:rsidR="00A5395D" w:rsidRPr="00F6658F">
        <w:rPr>
          <w:rFonts w:cs="B Zar" w:hint="cs"/>
          <w:i/>
          <w:iCs/>
          <w:sz w:val="28"/>
          <w:szCs w:val="28"/>
          <w:rtl/>
          <w:lang w:bidi="fa-IR"/>
        </w:rPr>
        <w:t>فرهنگ</w:t>
      </w:r>
      <w:r w:rsidR="00A5395D" w:rsidRPr="00F6658F">
        <w:rPr>
          <w:rFonts w:cs="B Zar" w:hint="cs"/>
          <w:sz w:val="28"/>
          <w:szCs w:val="28"/>
          <w:rtl/>
          <w:lang w:bidi="fa-IR"/>
        </w:rPr>
        <w:t xml:space="preserve"> بیل ابزاری هستند در خدمت ایمان‌گرایی وی زیرا هر یک از آن‌ها نمایندة‌ مسئله‌ای کلی در باب نسبت عقلانیت و ایمان دینی بوده که راه حلی مگر با توسل به ایمان دینی نمی‌یابند. </w:t>
      </w:r>
      <w:r w:rsidR="00FC0C67" w:rsidRPr="00F6658F">
        <w:rPr>
          <w:rFonts w:cs="B Zar" w:hint="cs"/>
          <w:sz w:val="28"/>
          <w:szCs w:val="28"/>
          <w:rtl/>
          <w:lang w:bidi="fa-IR"/>
        </w:rPr>
        <w:t xml:space="preserve">بنابراین، نه پوزیتیویسمی در کار است و نه منطق تاریخ و نه انقلاب کوپرنیکی و نه نقد خرد تاریخی. </w:t>
      </w:r>
      <w:r w:rsidR="00443A03" w:rsidRPr="00F6658F">
        <w:rPr>
          <w:rFonts w:cs="B Zar" w:hint="cs"/>
          <w:sz w:val="28"/>
          <w:szCs w:val="28"/>
          <w:rtl/>
          <w:lang w:bidi="fa-IR"/>
        </w:rPr>
        <w:t xml:space="preserve">شکاکیت در معرفت تاریخی به طور خاص و همچنین شکاکیتی عام در تمامی عرصه‌های معرفت نه خطری برای ایمان‌گرایی بیل بلکه از قضا ابزاری است در خدمت ایمان‌گرایی وی. </w:t>
      </w:r>
      <w:r w:rsidR="00404341" w:rsidRPr="00F6658F">
        <w:rPr>
          <w:rFonts w:cs="B Zar" w:hint="cs"/>
          <w:sz w:val="28"/>
          <w:szCs w:val="28"/>
          <w:rtl/>
          <w:lang w:bidi="fa-IR"/>
        </w:rPr>
        <w:t xml:space="preserve">کاسیرر </w:t>
      </w:r>
      <w:r w:rsidR="00404341" w:rsidRPr="00F6658F">
        <w:rPr>
          <w:rFonts w:cs="B Zar" w:hint="cs"/>
          <w:sz w:val="28"/>
          <w:szCs w:val="28"/>
          <w:rtl/>
          <w:lang w:bidi="fa-IR"/>
        </w:rPr>
        <w:lastRenderedPageBreak/>
        <w:t>به ایمان‌گرایی بیل التفات نداشته و بنابراین کوشیده تا وی را ذیل روشنگری اصحاب دایره‌المعارف طبقه‌بندی کرده و همچنین با استفاده از مبانی معرفتی گوناگون درصدد حل مسائلی برآمده که بنا بر ماهیت ایمان‌گرایی بیل نه تنها پاسخی ندارند بلکه اصلاً نباید هم داشته باشند تا ایمان دینی یگانه راه حل آن‌ها باشد.</w:t>
      </w:r>
      <w:r w:rsidR="002D0EFE" w:rsidRPr="00F6658F">
        <w:rPr>
          <w:rFonts w:cs="B Zar" w:hint="cs"/>
          <w:sz w:val="24"/>
          <w:szCs w:val="24"/>
          <w:rtl/>
          <w:lang w:bidi="fa-IR"/>
        </w:rPr>
        <w:t xml:space="preserve">               </w:t>
      </w:r>
    </w:p>
    <w:p w:rsidR="00866543" w:rsidRPr="00F6658F" w:rsidRDefault="00D01795" w:rsidP="00866543">
      <w:pPr>
        <w:bidi/>
        <w:spacing w:line="276" w:lineRule="auto"/>
        <w:jc w:val="both"/>
        <w:rPr>
          <w:rFonts w:cs="B Zar"/>
          <w:b/>
          <w:bCs/>
          <w:sz w:val="32"/>
          <w:szCs w:val="32"/>
          <w:rtl/>
          <w:lang w:bidi="fa-IR"/>
        </w:rPr>
      </w:pPr>
      <w:r w:rsidRPr="00F6658F">
        <w:rPr>
          <w:rFonts w:cs="B Zar" w:hint="cs"/>
          <w:b/>
          <w:bCs/>
          <w:sz w:val="32"/>
          <w:szCs w:val="32"/>
          <w:rtl/>
          <w:lang w:bidi="fa-IR"/>
        </w:rPr>
        <w:t>4.</w:t>
      </w:r>
      <w:r w:rsidR="00866543" w:rsidRPr="00F6658F">
        <w:rPr>
          <w:rFonts w:cs="B Zar" w:hint="cs"/>
          <w:b/>
          <w:bCs/>
          <w:sz w:val="32"/>
          <w:szCs w:val="32"/>
          <w:rtl/>
          <w:lang w:bidi="fa-IR"/>
        </w:rPr>
        <w:t>نتیجه‌گیری</w:t>
      </w:r>
    </w:p>
    <w:p w:rsidR="00F12423" w:rsidRDefault="00F12423" w:rsidP="009374CC">
      <w:pPr>
        <w:bidi/>
        <w:spacing w:line="276" w:lineRule="auto"/>
        <w:jc w:val="both"/>
        <w:rPr>
          <w:rFonts w:cs="B Zar"/>
          <w:sz w:val="28"/>
          <w:szCs w:val="28"/>
          <w:rtl/>
          <w:lang w:bidi="fa-IR"/>
        </w:rPr>
      </w:pPr>
      <w:r w:rsidRPr="00F6658F">
        <w:rPr>
          <w:rFonts w:cs="B Zar" w:hint="cs"/>
          <w:sz w:val="28"/>
          <w:szCs w:val="28"/>
          <w:rtl/>
          <w:lang w:bidi="fa-IR"/>
        </w:rPr>
        <w:t>مدعیات گوناگون کاسیرر دربارة مبانی معرفتی بیل (قول به امر جزئی در مقام نقطة ارشمیدسی هرم نظام معرفت، انکار هر گونه سلسله‌مراتب میان امور جزئي، طلب امر جزئی برای امر جزئي، کشف منطق تاریخ، پوزیتیویسم راسخ و بی‌تناقض، انقلاب کوپرنیکی در علم تاریخ و نقد خرد تاریخی)</w:t>
      </w:r>
      <w:r w:rsidR="009374CC" w:rsidRPr="00F6658F">
        <w:rPr>
          <w:rFonts w:cs="B Zar" w:hint="cs"/>
          <w:sz w:val="28"/>
          <w:szCs w:val="28"/>
          <w:rtl/>
          <w:lang w:bidi="fa-IR"/>
        </w:rPr>
        <w:t xml:space="preserve"> که</w:t>
      </w:r>
      <w:r w:rsidRPr="00F6658F">
        <w:rPr>
          <w:rFonts w:cs="B Zar" w:hint="cs"/>
          <w:sz w:val="28"/>
          <w:szCs w:val="28"/>
          <w:rtl/>
          <w:lang w:bidi="fa-IR"/>
        </w:rPr>
        <w:t xml:space="preserve"> منطقاً ناسازگار، زمان‌پریشانه، فاقد شواهد درون‌متنی </w:t>
      </w:r>
      <w:r w:rsidR="009374CC" w:rsidRPr="00F6658F">
        <w:rPr>
          <w:rFonts w:cs="B Zar" w:hint="cs"/>
          <w:sz w:val="28"/>
          <w:szCs w:val="28"/>
          <w:rtl/>
          <w:lang w:bidi="fa-IR"/>
        </w:rPr>
        <w:t xml:space="preserve">هستند نه حاکی از عدم توجه کاسیرر به ناسازگاری آن‌ها بلکه کوششی در طلب مبنای معرفتی ایجابی برای گنجاندن بیل ذیل رویکرد اصحاب دایره‌المعارف روشنگری است. </w:t>
      </w:r>
      <w:r w:rsidR="00042041" w:rsidRPr="00F6658F">
        <w:rPr>
          <w:rFonts w:cs="B Zar" w:hint="cs"/>
          <w:sz w:val="28"/>
          <w:szCs w:val="28"/>
          <w:rtl/>
          <w:lang w:bidi="fa-IR"/>
        </w:rPr>
        <w:t xml:space="preserve">با مطالعة بیل در متن آثار و سیاق فکری‌اش درمی‌یابیم که دو صفت «تاریخی» و «انتقادی» در عنوان </w:t>
      </w:r>
      <w:r w:rsidR="00042041" w:rsidRPr="00F6658F">
        <w:rPr>
          <w:rFonts w:cs="B Zar" w:hint="cs"/>
          <w:i/>
          <w:iCs/>
          <w:sz w:val="28"/>
          <w:szCs w:val="28"/>
          <w:rtl/>
          <w:lang w:bidi="fa-IR"/>
        </w:rPr>
        <w:t>فرهنگ</w:t>
      </w:r>
      <w:r w:rsidR="00042041" w:rsidRPr="00F6658F">
        <w:rPr>
          <w:rFonts w:cs="B Zar" w:hint="cs"/>
          <w:sz w:val="28"/>
          <w:szCs w:val="28"/>
          <w:rtl/>
          <w:lang w:bidi="fa-IR"/>
        </w:rPr>
        <w:t xml:space="preserve">، با یکدیگر رابطه‌ای متقابل داشته و امور جزئی نه به خودی خود بلکه درون شبکه‌ای کلی معنا می‌یابند. </w:t>
      </w:r>
      <w:r w:rsidR="00FD5FEC" w:rsidRPr="00F6658F">
        <w:rPr>
          <w:rFonts w:cs="B Zar" w:hint="cs"/>
          <w:sz w:val="28"/>
          <w:szCs w:val="28"/>
          <w:rtl/>
          <w:lang w:bidi="fa-IR"/>
        </w:rPr>
        <w:t xml:space="preserve">آن شبکه ما را به مسائلی کلی می‌رساند که عقل تنها از حل آن‌ها ناتوان است و بیل یگانه راه حل مسائل مذکور را ایمان‌گرایی معرفی می‌کند. بنابراین، امور جزئی و همچنین شکاکیت معرفت‌شناختی نه مانعی بر سر راه بیل که نیاز به کمکی از جانب کاسیرر داشته باشد بلکه از قضا کاملاً ابزاری در خدمت ایمان‌گرایی بیل هستند. </w:t>
      </w:r>
    </w:p>
    <w:p w:rsidR="009C01A5" w:rsidRDefault="009C01A5" w:rsidP="009C01A5">
      <w:pPr>
        <w:bidi/>
        <w:spacing w:line="276" w:lineRule="auto"/>
        <w:jc w:val="both"/>
        <w:rPr>
          <w:rFonts w:cs="B Zar"/>
          <w:b/>
          <w:bCs/>
          <w:sz w:val="28"/>
          <w:szCs w:val="28"/>
          <w:rtl/>
          <w:lang w:bidi="fa-IR"/>
        </w:rPr>
      </w:pPr>
      <w:r w:rsidRPr="00BC1DA7">
        <w:rPr>
          <w:rFonts w:cs="B Zar" w:hint="cs"/>
          <w:b/>
          <w:bCs/>
          <w:sz w:val="28"/>
          <w:szCs w:val="28"/>
          <w:rtl/>
          <w:lang w:bidi="fa-IR"/>
        </w:rPr>
        <w:t>5</w:t>
      </w:r>
      <w:r>
        <w:rPr>
          <w:rFonts w:cs="B Zar" w:hint="cs"/>
          <w:sz w:val="28"/>
          <w:szCs w:val="28"/>
          <w:rtl/>
          <w:lang w:bidi="fa-IR"/>
        </w:rPr>
        <w:t>.</w:t>
      </w:r>
      <w:r w:rsidRPr="00BC1DA7">
        <w:rPr>
          <w:rFonts w:cs="B Zar" w:hint="cs"/>
          <w:b/>
          <w:bCs/>
          <w:sz w:val="28"/>
          <w:szCs w:val="28"/>
          <w:rtl/>
          <w:lang w:bidi="fa-IR"/>
        </w:rPr>
        <w:t>تقدیر و تشکر</w:t>
      </w:r>
    </w:p>
    <w:p w:rsidR="009C01A5" w:rsidRPr="00F6658F" w:rsidRDefault="009C01A5" w:rsidP="00200D1D">
      <w:pPr>
        <w:bidi/>
        <w:spacing w:line="276" w:lineRule="auto"/>
        <w:jc w:val="both"/>
        <w:rPr>
          <w:rFonts w:cs="B Zar"/>
          <w:sz w:val="28"/>
          <w:szCs w:val="28"/>
          <w:rtl/>
          <w:lang w:bidi="fa-IR"/>
        </w:rPr>
      </w:pPr>
      <w:r>
        <w:rPr>
          <w:rFonts w:cs="B Zar" w:hint="cs"/>
          <w:sz w:val="28"/>
          <w:szCs w:val="28"/>
          <w:rtl/>
          <w:lang w:bidi="fa-IR"/>
        </w:rPr>
        <w:t>از کلیة دست‌اندرکاران دانشگاه علامه طباطبایی (به ویژه گروه فلسفه) که بدون کوچکترین چشم‌داشتی امکان پژوهش آزادانه را برای تمامی دانشجویانشان فراهم می‌آورند صمیمانه سپاس‌گزارم</w:t>
      </w:r>
      <w:r w:rsidR="00200D1D">
        <w:rPr>
          <w:rFonts w:cs="B Zar" w:hint="cs"/>
          <w:sz w:val="28"/>
          <w:szCs w:val="28"/>
          <w:rtl/>
          <w:lang w:bidi="fa-IR"/>
        </w:rPr>
        <w:t>!</w:t>
      </w:r>
    </w:p>
    <w:p w:rsidR="00114AE8" w:rsidRPr="00F6658F" w:rsidRDefault="009C01A5" w:rsidP="00866543">
      <w:pPr>
        <w:bidi/>
        <w:spacing w:line="276" w:lineRule="auto"/>
        <w:jc w:val="both"/>
        <w:rPr>
          <w:rFonts w:cs="B Zar"/>
          <w:b/>
          <w:bCs/>
          <w:sz w:val="32"/>
          <w:szCs w:val="32"/>
          <w:rtl/>
          <w:lang w:bidi="fa-IR"/>
        </w:rPr>
      </w:pPr>
      <w:r>
        <w:rPr>
          <w:rFonts w:cs="B Zar" w:hint="cs"/>
          <w:b/>
          <w:bCs/>
          <w:sz w:val="32"/>
          <w:szCs w:val="32"/>
          <w:rtl/>
          <w:lang w:bidi="fa-IR"/>
        </w:rPr>
        <w:t>6</w:t>
      </w:r>
      <w:r w:rsidR="0090381B" w:rsidRPr="00F6658F">
        <w:rPr>
          <w:rFonts w:cs="B Zar" w:hint="cs"/>
          <w:b/>
          <w:bCs/>
          <w:sz w:val="32"/>
          <w:szCs w:val="32"/>
          <w:rtl/>
          <w:lang w:bidi="fa-IR"/>
        </w:rPr>
        <w:t>.منابع و مآخذ</w:t>
      </w:r>
      <w:r w:rsidR="000D7DBF" w:rsidRPr="00F6658F">
        <w:rPr>
          <w:rFonts w:cs="B Zar" w:hint="cs"/>
          <w:b/>
          <w:bCs/>
          <w:sz w:val="32"/>
          <w:szCs w:val="32"/>
          <w:rtl/>
          <w:lang w:bidi="fa-IR"/>
        </w:rPr>
        <w:t xml:space="preserve"> </w:t>
      </w:r>
      <w:r w:rsidR="001C293D" w:rsidRPr="00F6658F">
        <w:rPr>
          <w:rFonts w:cs="B Zar" w:hint="cs"/>
          <w:b/>
          <w:bCs/>
          <w:sz w:val="32"/>
          <w:szCs w:val="32"/>
          <w:rtl/>
          <w:lang w:bidi="fa-IR"/>
        </w:rPr>
        <w:t xml:space="preserve">  </w:t>
      </w:r>
      <w:r w:rsidR="00FC4CBA" w:rsidRPr="00F6658F">
        <w:rPr>
          <w:rFonts w:cs="B Zar" w:hint="cs"/>
          <w:b/>
          <w:bCs/>
          <w:sz w:val="32"/>
          <w:szCs w:val="32"/>
          <w:rtl/>
          <w:lang w:bidi="fa-IR"/>
        </w:rPr>
        <w:t xml:space="preserve"> </w:t>
      </w:r>
    </w:p>
    <w:p w:rsidR="0021772A" w:rsidRPr="00F6658F" w:rsidRDefault="0021772A" w:rsidP="0021772A">
      <w:pPr>
        <w:bidi/>
        <w:spacing w:line="240" w:lineRule="auto"/>
        <w:jc w:val="both"/>
        <w:rPr>
          <w:rFonts w:cs="B Zar"/>
          <w:sz w:val="28"/>
          <w:szCs w:val="28"/>
          <w:rtl/>
          <w:lang w:bidi="fa-IR"/>
        </w:rPr>
      </w:pPr>
      <w:r w:rsidRPr="00F6658F">
        <w:rPr>
          <w:rFonts w:cs="B Zar" w:hint="cs"/>
          <w:sz w:val="28"/>
          <w:szCs w:val="28"/>
          <w:rtl/>
          <w:lang w:bidi="fa-IR"/>
        </w:rPr>
        <w:t xml:space="preserve">کاسیرر، ارنست/ </w:t>
      </w:r>
      <w:r w:rsidRPr="00F6658F">
        <w:rPr>
          <w:rFonts w:cs="B Zar" w:hint="cs"/>
          <w:i/>
          <w:iCs/>
          <w:sz w:val="28"/>
          <w:szCs w:val="28"/>
          <w:rtl/>
          <w:lang w:bidi="fa-IR"/>
        </w:rPr>
        <w:t>فلسفة روشنگری</w:t>
      </w:r>
      <w:r w:rsidRPr="00F6658F">
        <w:rPr>
          <w:rFonts w:cs="B Zar" w:hint="cs"/>
          <w:sz w:val="28"/>
          <w:szCs w:val="28"/>
          <w:rtl/>
          <w:lang w:bidi="fa-IR"/>
        </w:rPr>
        <w:t>/ ترجمه یدالله موقن/ انتشارات نیلوفر/ چاپ چهارم/ 1395</w:t>
      </w:r>
    </w:p>
    <w:p w:rsidR="002E4E27" w:rsidRDefault="002E4E27" w:rsidP="002E4E27">
      <w:pPr>
        <w:spacing w:line="240" w:lineRule="auto"/>
        <w:jc w:val="both"/>
        <w:rPr>
          <w:rFonts w:cs="B Zar"/>
          <w:sz w:val="28"/>
          <w:szCs w:val="28"/>
          <w:lang w:bidi="fa-IR"/>
        </w:rPr>
      </w:pPr>
      <w:r w:rsidRPr="00F6658F">
        <w:rPr>
          <w:rFonts w:cs="B Zar"/>
          <w:sz w:val="28"/>
          <w:szCs w:val="28"/>
          <w:lang w:bidi="fa-IR"/>
        </w:rPr>
        <w:t xml:space="preserve">Bayle, Pierre/ </w:t>
      </w:r>
      <w:r w:rsidRPr="00F6658F">
        <w:rPr>
          <w:rFonts w:cs="B Zar"/>
          <w:i/>
          <w:iCs/>
          <w:sz w:val="28"/>
          <w:szCs w:val="28"/>
          <w:lang w:bidi="fa-IR"/>
        </w:rPr>
        <w:t>Historical and Critical Dictionary</w:t>
      </w:r>
      <w:r w:rsidRPr="00F6658F">
        <w:rPr>
          <w:rFonts w:cs="B Zar"/>
          <w:sz w:val="28"/>
          <w:szCs w:val="28"/>
          <w:lang w:bidi="fa-IR"/>
        </w:rPr>
        <w:t xml:space="preserve">/ Translated by Richard </w:t>
      </w:r>
      <w:proofErr w:type="spellStart"/>
      <w:r w:rsidRPr="00F6658F">
        <w:rPr>
          <w:rFonts w:cs="B Zar"/>
          <w:sz w:val="28"/>
          <w:szCs w:val="28"/>
          <w:lang w:bidi="fa-IR"/>
        </w:rPr>
        <w:t>Popkin</w:t>
      </w:r>
      <w:proofErr w:type="spellEnd"/>
      <w:r w:rsidRPr="00F6658F">
        <w:rPr>
          <w:rFonts w:cs="B Zar"/>
          <w:sz w:val="28"/>
          <w:szCs w:val="28"/>
          <w:lang w:bidi="fa-IR"/>
        </w:rPr>
        <w:t>/ Hackett/ 1965</w:t>
      </w:r>
    </w:p>
    <w:p w:rsidR="008E65C8" w:rsidRPr="00F6658F" w:rsidRDefault="008E65C8" w:rsidP="002E4E27">
      <w:pPr>
        <w:spacing w:line="240" w:lineRule="auto"/>
        <w:jc w:val="both"/>
        <w:rPr>
          <w:rFonts w:cs="B Zar"/>
          <w:sz w:val="28"/>
          <w:szCs w:val="28"/>
          <w:rtl/>
          <w:lang w:bidi="fa-IR"/>
        </w:rPr>
      </w:pPr>
      <w:r>
        <w:rPr>
          <w:rFonts w:cs="B Zar"/>
          <w:sz w:val="28"/>
          <w:szCs w:val="28"/>
          <w:lang w:bidi="fa-IR"/>
        </w:rPr>
        <w:t xml:space="preserve">-/ </w:t>
      </w:r>
      <w:r w:rsidRPr="008E65C8">
        <w:rPr>
          <w:rFonts w:cs="B Zar"/>
          <w:i/>
          <w:iCs/>
          <w:sz w:val="28"/>
          <w:szCs w:val="28"/>
          <w:lang w:bidi="fa-IR"/>
        </w:rPr>
        <w:t>A Philosophical Commentary</w:t>
      </w:r>
      <w:r>
        <w:rPr>
          <w:rFonts w:cs="B Zar"/>
          <w:sz w:val="28"/>
          <w:szCs w:val="28"/>
          <w:lang w:bidi="fa-IR"/>
        </w:rPr>
        <w:t xml:space="preserve">/ Translated by John </w:t>
      </w:r>
      <w:proofErr w:type="spellStart"/>
      <w:r>
        <w:rPr>
          <w:rFonts w:cs="B Zar"/>
          <w:sz w:val="28"/>
          <w:szCs w:val="28"/>
          <w:lang w:bidi="fa-IR"/>
        </w:rPr>
        <w:t>Kilcullen</w:t>
      </w:r>
      <w:proofErr w:type="spellEnd"/>
      <w:r>
        <w:rPr>
          <w:rFonts w:cs="B Zar"/>
          <w:sz w:val="28"/>
          <w:szCs w:val="28"/>
          <w:lang w:bidi="fa-IR"/>
        </w:rPr>
        <w:t xml:space="preserve"> and </w:t>
      </w:r>
      <w:proofErr w:type="spellStart"/>
      <w:r>
        <w:rPr>
          <w:rFonts w:cs="B Zar"/>
          <w:sz w:val="28"/>
          <w:szCs w:val="28"/>
          <w:lang w:bidi="fa-IR"/>
        </w:rPr>
        <w:t>Chandran</w:t>
      </w:r>
      <w:proofErr w:type="spellEnd"/>
      <w:r>
        <w:rPr>
          <w:rFonts w:cs="B Zar"/>
          <w:sz w:val="28"/>
          <w:szCs w:val="28"/>
          <w:lang w:bidi="fa-IR"/>
        </w:rPr>
        <w:t xml:space="preserve"> </w:t>
      </w:r>
      <w:proofErr w:type="spellStart"/>
      <w:r>
        <w:rPr>
          <w:rFonts w:cs="B Zar"/>
          <w:sz w:val="28"/>
          <w:szCs w:val="28"/>
          <w:lang w:bidi="fa-IR"/>
        </w:rPr>
        <w:t>Kukathas</w:t>
      </w:r>
      <w:proofErr w:type="spellEnd"/>
      <w:r>
        <w:rPr>
          <w:rFonts w:cs="B Zar"/>
          <w:sz w:val="28"/>
          <w:szCs w:val="28"/>
          <w:lang w:bidi="fa-IR"/>
        </w:rPr>
        <w:t>/ Natural law and Enlightenment classics/2005</w:t>
      </w:r>
    </w:p>
    <w:p w:rsidR="00516821" w:rsidRPr="00F6658F" w:rsidRDefault="00516821" w:rsidP="007925C1">
      <w:pPr>
        <w:spacing w:line="240" w:lineRule="auto"/>
        <w:jc w:val="both"/>
        <w:rPr>
          <w:rFonts w:cs="B Zar"/>
          <w:sz w:val="28"/>
          <w:szCs w:val="28"/>
          <w:lang w:bidi="fa-IR"/>
        </w:rPr>
      </w:pPr>
      <w:r w:rsidRPr="00F6658F">
        <w:rPr>
          <w:rFonts w:cs="B Zar"/>
          <w:sz w:val="28"/>
          <w:szCs w:val="28"/>
          <w:lang w:bidi="fa-IR"/>
        </w:rPr>
        <w:lastRenderedPageBreak/>
        <w:t>Cassirer, Ernst/</w:t>
      </w:r>
      <w:r w:rsidRPr="00F6658F">
        <w:rPr>
          <w:rFonts w:cs="B Zar"/>
        </w:rPr>
        <w:t xml:space="preserve"> </w:t>
      </w:r>
      <w:r w:rsidRPr="00F6658F">
        <w:rPr>
          <w:rFonts w:cs="B Zar"/>
          <w:i/>
          <w:iCs/>
          <w:sz w:val="28"/>
          <w:szCs w:val="28"/>
          <w:lang w:bidi="fa-IR"/>
        </w:rPr>
        <w:t xml:space="preserve">The Philosophy </w:t>
      </w:r>
      <w:r w:rsidR="007925C1" w:rsidRPr="00F6658F">
        <w:rPr>
          <w:rFonts w:cs="B Zar"/>
          <w:i/>
          <w:iCs/>
          <w:sz w:val="28"/>
          <w:szCs w:val="28"/>
          <w:lang w:bidi="fa-IR"/>
        </w:rPr>
        <w:t>o</w:t>
      </w:r>
      <w:r w:rsidRPr="00F6658F">
        <w:rPr>
          <w:rFonts w:cs="B Zar"/>
          <w:i/>
          <w:iCs/>
          <w:sz w:val="28"/>
          <w:szCs w:val="28"/>
          <w:lang w:bidi="fa-IR"/>
        </w:rPr>
        <w:t xml:space="preserve">f </w:t>
      </w:r>
      <w:proofErr w:type="gramStart"/>
      <w:r w:rsidRPr="00F6658F">
        <w:rPr>
          <w:rFonts w:cs="B Zar"/>
          <w:i/>
          <w:iCs/>
          <w:sz w:val="28"/>
          <w:szCs w:val="28"/>
          <w:lang w:bidi="fa-IR"/>
        </w:rPr>
        <w:t>The</w:t>
      </w:r>
      <w:proofErr w:type="gramEnd"/>
      <w:r w:rsidRPr="00F6658F">
        <w:rPr>
          <w:rFonts w:cs="B Zar"/>
          <w:i/>
          <w:iCs/>
          <w:sz w:val="28"/>
          <w:szCs w:val="28"/>
          <w:lang w:bidi="fa-IR"/>
        </w:rPr>
        <w:t xml:space="preserve"> Enlightenment</w:t>
      </w:r>
      <w:r w:rsidRPr="00F6658F">
        <w:rPr>
          <w:rFonts w:cs="B Zar"/>
          <w:sz w:val="28"/>
          <w:szCs w:val="28"/>
          <w:lang w:bidi="fa-IR"/>
        </w:rPr>
        <w:t xml:space="preserve">/ Translated by Fritz C. A. </w:t>
      </w:r>
      <w:proofErr w:type="spellStart"/>
      <w:r w:rsidRPr="00F6658F">
        <w:rPr>
          <w:rFonts w:cs="B Zar"/>
          <w:sz w:val="28"/>
          <w:szCs w:val="28"/>
          <w:lang w:bidi="fa-IR"/>
        </w:rPr>
        <w:t>Koelln</w:t>
      </w:r>
      <w:proofErr w:type="spellEnd"/>
      <w:r w:rsidRPr="00F6658F">
        <w:rPr>
          <w:rFonts w:cs="B Zar"/>
          <w:sz w:val="28"/>
          <w:szCs w:val="28"/>
          <w:lang w:bidi="fa-IR"/>
        </w:rPr>
        <w:t xml:space="preserve"> and James P. </w:t>
      </w:r>
      <w:proofErr w:type="spellStart"/>
      <w:r w:rsidRPr="00F6658F">
        <w:rPr>
          <w:rFonts w:cs="B Zar"/>
          <w:sz w:val="28"/>
          <w:szCs w:val="28"/>
          <w:lang w:bidi="fa-IR"/>
        </w:rPr>
        <w:t>Pettegrove</w:t>
      </w:r>
      <w:proofErr w:type="spellEnd"/>
      <w:r w:rsidRPr="00F6658F">
        <w:rPr>
          <w:rFonts w:cs="B Zar"/>
          <w:sz w:val="28"/>
          <w:szCs w:val="28"/>
          <w:lang w:bidi="fa-IR"/>
        </w:rPr>
        <w:t>/ Princeton University Press/ 1951</w:t>
      </w:r>
    </w:p>
    <w:p w:rsidR="00516821" w:rsidRPr="00F6658F" w:rsidRDefault="00516821" w:rsidP="00516821">
      <w:pPr>
        <w:spacing w:line="240" w:lineRule="auto"/>
        <w:jc w:val="both"/>
        <w:rPr>
          <w:rFonts w:cs="B Zar"/>
          <w:sz w:val="28"/>
          <w:szCs w:val="28"/>
          <w:rtl/>
          <w:lang w:bidi="fa-IR"/>
        </w:rPr>
      </w:pPr>
      <w:r w:rsidRPr="00F6658F">
        <w:rPr>
          <w:rFonts w:cs="B Zar"/>
          <w:sz w:val="28"/>
          <w:szCs w:val="28"/>
          <w:lang w:bidi="fa-IR"/>
        </w:rPr>
        <w:t xml:space="preserve">Clarke, Desmond/ </w:t>
      </w:r>
      <w:r w:rsidRPr="00F6658F">
        <w:rPr>
          <w:rFonts w:cs="B Zar"/>
          <w:i/>
          <w:iCs/>
          <w:sz w:val="28"/>
          <w:szCs w:val="28"/>
          <w:lang w:bidi="fa-IR"/>
        </w:rPr>
        <w:t>French Philosophy 1572-1675</w:t>
      </w:r>
      <w:r w:rsidRPr="00F6658F">
        <w:rPr>
          <w:rFonts w:cs="B Zar"/>
          <w:sz w:val="28"/>
          <w:szCs w:val="28"/>
          <w:lang w:bidi="fa-IR"/>
        </w:rPr>
        <w:t xml:space="preserve">/ The Oxford History of Philosophy/ </w:t>
      </w:r>
      <w:r w:rsidR="00952D21" w:rsidRPr="00F6658F">
        <w:rPr>
          <w:rFonts w:cs="B Zar"/>
          <w:sz w:val="28"/>
          <w:szCs w:val="28"/>
          <w:lang w:bidi="fa-IR"/>
        </w:rPr>
        <w:t>2016</w:t>
      </w:r>
    </w:p>
    <w:p w:rsidR="001041F1" w:rsidRPr="00F6658F" w:rsidRDefault="001041F1" w:rsidP="009140ED">
      <w:pPr>
        <w:spacing w:line="240" w:lineRule="auto"/>
        <w:jc w:val="both"/>
        <w:rPr>
          <w:rFonts w:cs="B Zar"/>
          <w:sz w:val="28"/>
          <w:szCs w:val="28"/>
          <w:lang w:bidi="fa-IR"/>
        </w:rPr>
      </w:pPr>
      <w:r w:rsidRPr="00F6658F">
        <w:rPr>
          <w:rFonts w:cs="B Zar"/>
          <w:sz w:val="28"/>
          <w:szCs w:val="28"/>
          <w:lang w:bidi="fa-IR"/>
        </w:rPr>
        <w:t xml:space="preserve">Rex, Walter/ </w:t>
      </w:r>
      <w:r w:rsidRPr="00F6658F">
        <w:rPr>
          <w:rFonts w:cs="B Zar"/>
          <w:i/>
          <w:iCs/>
          <w:sz w:val="28"/>
          <w:szCs w:val="28"/>
          <w:lang w:bidi="fa-IR"/>
        </w:rPr>
        <w:t>Essays on Pierre Bayle and Religious Controversy</w:t>
      </w:r>
      <w:r w:rsidRPr="00F6658F">
        <w:rPr>
          <w:rFonts w:cs="B Zar"/>
          <w:sz w:val="28"/>
          <w:szCs w:val="28"/>
          <w:lang w:bidi="fa-IR"/>
        </w:rPr>
        <w:t xml:space="preserve">/ </w:t>
      </w:r>
      <w:proofErr w:type="spellStart"/>
      <w:r w:rsidRPr="00F6658F">
        <w:rPr>
          <w:rFonts w:cs="B Zar"/>
          <w:sz w:val="28"/>
          <w:szCs w:val="28"/>
          <w:lang w:bidi="fa-IR"/>
        </w:rPr>
        <w:t>M</w:t>
      </w:r>
      <w:r w:rsidR="009140ED" w:rsidRPr="00F6658F">
        <w:rPr>
          <w:rFonts w:cs="B Zar"/>
          <w:sz w:val="28"/>
          <w:szCs w:val="28"/>
          <w:lang w:bidi="fa-IR"/>
        </w:rPr>
        <w:t>a</w:t>
      </w:r>
      <w:r w:rsidRPr="00F6658F">
        <w:rPr>
          <w:rFonts w:cs="B Zar"/>
          <w:sz w:val="28"/>
          <w:szCs w:val="28"/>
          <w:lang w:bidi="fa-IR"/>
        </w:rPr>
        <w:t>rtinus</w:t>
      </w:r>
      <w:proofErr w:type="spellEnd"/>
      <w:r w:rsidRPr="00F6658F">
        <w:rPr>
          <w:rFonts w:cs="B Zar"/>
          <w:sz w:val="28"/>
          <w:szCs w:val="28"/>
          <w:lang w:bidi="fa-IR"/>
        </w:rPr>
        <w:t xml:space="preserve"> </w:t>
      </w:r>
      <w:proofErr w:type="spellStart"/>
      <w:r w:rsidRPr="00F6658F">
        <w:rPr>
          <w:rFonts w:cs="B Zar"/>
          <w:sz w:val="28"/>
          <w:szCs w:val="28"/>
          <w:lang w:bidi="fa-IR"/>
        </w:rPr>
        <w:t>Nijhoff</w:t>
      </w:r>
      <w:proofErr w:type="spellEnd"/>
      <w:r w:rsidRPr="00F6658F">
        <w:rPr>
          <w:rFonts w:cs="B Zar"/>
          <w:sz w:val="28"/>
          <w:szCs w:val="28"/>
          <w:lang w:bidi="fa-IR"/>
        </w:rPr>
        <w:t>/ The Hague/ 1965</w:t>
      </w:r>
    </w:p>
    <w:p w:rsidR="006356B0" w:rsidRPr="00F6658F" w:rsidRDefault="006356B0" w:rsidP="006356B0">
      <w:pPr>
        <w:spacing w:line="240" w:lineRule="auto"/>
        <w:jc w:val="both"/>
        <w:rPr>
          <w:rFonts w:cs="B Zar"/>
          <w:sz w:val="28"/>
          <w:szCs w:val="28"/>
          <w:lang w:bidi="fa-IR"/>
        </w:rPr>
      </w:pPr>
      <w:r w:rsidRPr="00F6658F">
        <w:rPr>
          <w:rFonts w:cs="B Zar"/>
          <w:sz w:val="28"/>
          <w:szCs w:val="28"/>
          <w:lang w:bidi="fa-IR"/>
        </w:rPr>
        <w:t xml:space="preserve">Robinson, Howard/ </w:t>
      </w:r>
      <w:r w:rsidRPr="00F6658F">
        <w:rPr>
          <w:rFonts w:cs="B Zar"/>
          <w:i/>
          <w:iCs/>
          <w:sz w:val="28"/>
          <w:szCs w:val="28"/>
          <w:lang w:bidi="fa-IR"/>
        </w:rPr>
        <w:t>Bayle the Sceptic</w:t>
      </w:r>
      <w:r w:rsidRPr="00F6658F">
        <w:rPr>
          <w:rFonts w:cs="B Zar"/>
          <w:sz w:val="28"/>
          <w:szCs w:val="28"/>
          <w:lang w:bidi="fa-IR"/>
        </w:rPr>
        <w:t>/ Columbia University Press/ 1931</w:t>
      </w:r>
    </w:p>
    <w:p w:rsidR="006356B0" w:rsidRPr="00F6658F" w:rsidRDefault="006356B0" w:rsidP="006356B0">
      <w:pPr>
        <w:spacing w:line="240" w:lineRule="auto"/>
        <w:jc w:val="both"/>
        <w:rPr>
          <w:rFonts w:cs="B Zar"/>
          <w:sz w:val="28"/>
          <w:szCs w:val="28"/>
          <w:lang w:bidi="fa-IR"/>
        </w:rPr>
      </w:pPr>
      <w:r w:rsidRPr="00F6658F">
        <w:rPr>
          <w:rFonts w:cs="B Zar"/>
          <w:sz w:val="28"/>
          <w:szCs w:val="28"/>
          <w:lang w:bidi="fa-IR"/>
        </w:rPr>
        <w:t xml:space="preserve">Van Der </w:t>
      </w:r>
      <w:proofErr w:type="spellStart"/>
      <w:r w:rsidRPr="00F6658F">
        <w:rPr>
          <w:rFonts w:cs="B Zar"/>
          <w:sz w:val="28"/>
          <w:szCs w:val="28"/>
          <w:lang w:bidi="fa-IR"/>
        </w:rPr>
        <w:t>Lugt</w:t>
      </w:r>
      <w:proofErr w:type="spellEnd"/>
      <w:r w:rsidRPr="00F6658F">
        <w:rPr>
          <w:rFonts w:cs="B Zar"/>
          <w:sz w:val="28"/>
          <w:szCs w:val="28"/>
          <w:lang w:bidi="fa-IR"/>
        </w:rPr>
        <w:t xml:space="preserve">, Mara/ </w:t>
      </w:r>
      <w:r w:rsidRPr="00F6658F">
        <w:rPr>
          <w:rFonts w:cs="B Zar"/>
          <w:i/>
          <w:iCs/>
          <w:sz w:val="28"/>
          <w:szCs w:val="28"/>
          <w:lang w:bidi="fa-IR"/>
        </w:rPr>
        <w:t xml:space="preserve">Bayle, </w:t>
      </w:r>
      <w:proofErr w:type="spellStart"/>
      <w:r w:rsidRPr="00F6658F">
        <w:rPr>
          <w:rFonts w:cs="B Zar"/>
          <w:i/>
          <w:iCs/>
          <w:sz w:val="28"/>
          <w:szCs w:val="28"/>
          <w:lang w:bidi="fa-IR"/>
        </w:rPr>
        <w:t>Jurieu</w:t>
      </w:r>
      <w:proofErr w:type="spellEnd"/>
      <w:r w:rsidRPr="00F6658F">
        <w:rPr>
          <w:rFonts w:cs="B Zar"/>
          <w:i/>
          <w:iCs/>
          <w:sz w:val="28"/>
          <w:szCs w:val="28"/>
          <w:lang w:bidi="fa-IR"/>
        </w:rPr>
        <w:t xml:space="preserve">, and the </w:t>
      </w:r>
      <w:proofErr w:type="spellStart"/>
      <w:r w:rsidRPr="00F6658F">
        <w:rPr>
          <w:rFonts w:cs="B Zar"/>
          <w:i/>
          <w:iCs/>
          <w:sz w:val="28"/>
          <w:szCs w:val="28"/>
          <w:lang w:bidi="fa-IR"/>
        </w:rPr>
        <w:t>Dictionnaire</w:t>
      </w:r>
      <w:proofErr w:type="spellEnd"/>
      <w:r w:rsidRPr="00F6658F">
        <w:rPr>
          <w:rFonts w:cs="B Zar"/>
          <w:i/>
          <w:iCs/>
          <w:sz w:val="28"/>
          <w:szCs w:val="28"/>
          <w:lang w:bidi="fa-IR"/>
        </w:rPr>
        <w:t xml:space="preserve"> </w:t>
      </w:r>
      <w:proofErr w:type="spellStart"/>
      <w:r w:rsidRPr="00F6658F">
        <w:rPr>
          <w:rFonts w:cs="B Zar"/>
          <w:i/>
          <w:iCs/>
          <w:sz w:val="28"/>
          <w:szCs w:val="28"/>
          <w:lang w:bidi="fa-IR"/>
        </w:rPr>
        <w:t>Historique</w:t>
      </w:r>
      <w:proofErr w:type="spellEnd"/>
      <w:r w:rsidRPr="00F6658F">
        <w:rPr>
          <w:rFonts w:cs="B Zar"/>
          <w:i/>
          <w:iCs/>
          <w:sz w:val="28"/>
          <w:szCs w:val="28"/>
          <w:lang w:bidi="fa-IR"/>
        </w:rPr>
        <w:t xml:space="preserve"> et Critique</w:t>
      </w:r>
      <w:r w:rsidRPr="00F6658F">
        <w:rPr>
          <w:rFonts w:cs="B Zar"/>
          <w:sz w:val="28"/>
          <w:szCs w:val="28"/>
          <w:lang w:bidi="fa-IR"/>
        </w:rPr>
        <w:t>/ Oxford university press/ 2016</w:t>
      </w:r>
    </w:p>
    <w:p w:rsidR="002E4E27" w:rsidRPr="00F6658F" w:rsidRDefault="002E4E27" w:rsidP="002E4E27">
      <w:pPr>
        <w:spacing w:line="240" w:lineRule="auto"/>
        <w:jc w:val="both"/>
        <w:rPr>
          <w:rFonts w:cs="B Zar"/>
          <w:sz w:val="28"/>
          <w:szCs w:val="28"/>
          <w:lang w:bidi="fa-IR"/>
        </w:rPr>
      </w:pPr>
    </w:p>
    <w:p w:rsidR="002719D0" w:rsidRPr="00F6658F" w:rsidRDefault="00DC398A" w:rsidP="00653EF1">
      <w:pPr>
        <w:bidi/>
        <w:spacing w:line="240" w:lineRule="auto"/>
        <w:jc w:val="both"/>
        <w:rPr>
          <w:rFonts w:cs="B Zar"/>
          <w:sz w:val="28"/>
          <w:szCs w:val="28"/>
          <w:lang w:bidi="fa-IR"/>
        </w:rPr>
      </w:pPr>
      <w:r w:rsidRPr="00F6658F">
        <w:rPr>
          <w:rFonts w:cs="B Zar" w:hint="cs"/>
          <w:sz w:val="28"/>
          <w:szCs w:val="28"/>
          <w:rtl/>
          <w:lang w:bidi="fa-IR"/>
        </w:rPr>
        <w:t xml:space="preserve"> </w:t>
      </w:r>
      <w:r w:rsidR="00FB7031" w:rsidRPr="00F6658F">
        <w:rPr>
          <w:rFonts w:cs="B Zar" w:hint="cs"/>
          <w:sz w:val="28"/>
          <w:szCs w:val="28"/>
          <w:rtl/>
          <w:lang w:bidi="fa-IR"/>
        </w:rPr>
        <w:t xml:space="preserve"> </w:t>
      </w:r>
      <w:r w:rsidR="007F2CD7" w:rsidRPr="00F6658F">
        <w:rPr>
          <w:rFonts w:cs="B Zar" w:hint="cs"/>
          <w:sz w:val="28"/>
          <w:szCs w:val="28"/>
          <w:rtl/>
          <w:lang w:bidi="fa-IR"/>
        </w:rPr>
        <w:t xml:space="preserve">  </w:t>
      </w:r>
      <w:r w:rsidR="0006416E" w:rsidRPr="00F6658F">
        <w:rPr>
          <w:rFonts w:cs="B Zar" w:hint="cs"/>
          <w:sz w:val="28"/>
          <w:szCs w:val="28"/>
          <w:rtl/>
          <w:lang w:bidi="fa-IR"/>
        </w:rPr>
        <w:t xml:space="preserve"> </w:t>
      </w:r>
      <w:r w:rsidR="00380E66" w:rsidRPr="00F6658F">
        <w:rPr>
          <w:rFonts w:cs="B Zar" w:hint="cs"/>
          <w:sz w:val="28"/>
          <w:szCs w:val="28"/>
          <w:rtl/>
          <w:lang w:bidi="fa-IR"/>
        </w:rPr>
        <w:t xml:space="preserve"> </w:t>
      </w:r>
      <w:r w:rsidR="00E05365" w:rsidRPr="00F6658F">
        <w:rPr>
          <w:rFonts w:cs="B Zar" w:hint="cs"/>
          <w:sz w:val="28"/>
          <w:szCs w:val="28"/>
          <w:rtl/>
          <w:lang w:bidi="fa-IR"/>
        </w:rPr>
        <w:t xml:space="preserve"> </w:t>
      </w:r>
    </w:p>
    <w:sectPr w:rsidR="002719D0" w:rsidRPr="00F665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D3C" w:rsidRDefault="00CC3D3C" w:rsidP="00061398">
      <w:pPr>
        <w:spacing w:after="0" w:line="240" w:lineRule="auto"/>
      </w:pPr>
      <w:r>
        <w:separator/>
      </w:r>
    </w:p>
  </w:endnote>
  <w:endnote w:type="continuationSeparator" w:id="0">
    <w:p w:rsidR="00CC3D3C" w:rsidRDefault="00CC3D3C" w:rsidP="0006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Courier New"/>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D3C" w:rsidRDefault="00CC3D3C" w:rsidP="00061398">
      <w:pPr>
        <w:spacing w:after="0" w:line="240" w:lineRule="auto"/>
      </w:pPr>
      <w:r>
        <w:separator/>
      </w:r>
    </w:p>
  </w:footnote>
  <w:footnote w:type="continuationSeparator" w:id="0">
    <w:p w:rsidR="00CC3D3C" w:rsidRDefault="00CC3D3C" w:rsidP="00061398">
      <w:pPr>
        <w:spacing w:after="0" w:line="240" w:lineRule="auto"/>
      </w:pPr>
      <w:r>
        <w:continuationSeparator/>
      </w:r>
    </w:p>
  </w:footnote>
  <w:footnote w:id="1">
    <w:p w:rsidR="00061398" w:rsidRPr="00061398" w:rsidRDefault="00061398" w:rsidP="00390963">
      <w:pPr>
        <w:pStyle w:val="FootnoteText"/>
        <w:bidi/>
        <w:jc w:val="both"/>
        <w:rPr>
          <w:rFonts w:cs="B Lotus"/>
          <w:sz w:val="24"/>
          <w:szCs w:val="24"/>
          <w:rtl/>
          <w:lang w:bidi="fa-IR"/>
        </w:rPr>
      </w:pPr>
      <w:r w:rsidRPr="00061398">
        <w:rPr>
          <w:rStyle w:val="FootnoteReference"/>
          <w:rFonts w:cs="B Lotus"/>
          <w:sz w:val="24"/>
          <w:szCs w:val="24"/>
        </w:rPr>
        <w:footnoteRef/>
      </w:r>
      <w:r w:rsidRPr="00061398">
        <w:rPr>
          <w:rFonts w:cs="B Lotus"/>
          <w:sz w:val="24"/>
          <w:szCs w:val="24"/>
        </w:rPr>
        <w:t xml:space="preserve"> </w:t>
      </w:r>
      <w:r w:rsidRPr="00061398">
        <w:rPr>
          <w:rFonts w:cs="B Lotus" w:hint="cs"/>
          <w:sz w:val="24"/>
          <w:szCs w:val="24"/>
          <w:rtl/>
          <w:lang w:bidi="fa-IR"/>
        </w:rPr>
        <w:t xml:space="preserve">ممکن است برای مخاطب این پرسش مطرح گردد که چرا به مانند ترجمة فارسی متن کاسیرر، نام وی را به شکل «بل» نیاورده‌ایم؛ پاسخ این که </w:t>
      </w:r>
      <w:r w:rsidR="00390963">
        <w:rPr>
          <w:rFonts w:cs="B Lotus" w:hint="cs"/>
          <w:sz w:val="24"/>
          <w:szCs w:val="24"/>
          <w:rtl/>
          <w:lang w:bidi="fa-IR"/>
        </w:rPr>
        <w:t>وی</w:t>
      </w:r>
      <w:r>
        <w:rPr>
          <w:rFonts w:cs="B Lotus" w:hint="cs"/>
          <w:sz w:val="24"/>
          <w:szCs w:val="24"/>
          <w:rtl/>
          <w:lang w:bidi="fa-IR"/>
        </w:rPr>
        <w:t xml:space="preserve"> مدت اندکی از حیات خود را به دلیل آن که از سوی مقامات فرانسوی </w:t>
      </w:r>
      <w:r w:rsidR="00A363DD">
        <w:rPr>
          <w:rFonts w:cs="B Lotus" w:hint="cs"/>
          <w:sz w:val="24"/>
          <w:szCs w:val="24"/>
          <w:rtl/>
          <w:lang w:bidi="fa-IR"/>
        </w:rPr>
        <w:t xml:space="preserve">به جرم خروج از مذهب کاتولیک </w:t>
      </w:r>
      <w:r>
        <w:rPr>
          <w:rFonts w:cs="B Lotus" w:hint="cs"/>
          <w:sz w:val="24"/>
          <w:szCs w:val="24"/>
          <w:rtl/>
          <w:lang w:bidi="fa-IR"/>
        </w:rPr>
        <w:t xml:space="preserve">تحت تعقیب قرار داشت، با نام مستعار «‌پی‌یر بل» </w:t>
      </w:r>
      <w:r>
        <w:rPr>
          <w:rFonts w:cs="B Lotus"/>
          <w:sz w:val="24"/>
          <w:szCs w:val="24"/>
          <w:lang w:bidi="fa-IR"/>
        </w:rPr>
        <w:t xml:space="preserve">(Pierre </w:t>
      </w:r>
      <w:proofErr w:type="spellStart"/>
      <w:r w:rsidRPr="00061398">
        <w:rPr>
          <w:rFonts w:cs="B Lotus"/>
          <w:sz w:val="24"/>
          <w:szCs w:val="24"/>
          <w:lang w:bidi="fa-IR"/>
        </w:rPr>
        <w:t>Bêle</w:t>
      </w:r>
      <w:proofErr w:type="spellEnd"/>
      <w:r>
        <w:rPr>
          <w:rFonts w:cs="B Lotus"/>
          <w:sz w:val="24"/>
          <w:szCs w:val="24"/>
          <w:lang w:bidi="fa-IR"/>
        </w:rPr>
        <w:t xml:space="preserve">) </w:t>
      </w:r>
      <w:r>
        <w:rPr>
          <w:rFonts w:cs="B Lotus" w:hint="cs"/>
          <w:sz w:val="24"/>
          <w:szCs w:val="24"/>
          <w:rtl/>
          <w:lang w:bidi="fa-IR"/>
        </w:rPr>
        <w:t xml:space="preserve"> زندگی می‌کرد اما پس از مهاجرت به هلند، نام اصلی خود یعنی </w:t>
      </w:r>
      <w:r>
        <w:rPr>
          <w:rFonts w:cs="B Lotus"/>
          <w:sz w:val="24"/>
          <w:szCs w:val="24"/>
          <w:lang w:bidi="fa-IR"/>
        </w:rPr>
        <w:t>Pierre Bayle</w:t>
      </w:r>
      <w:r>
        <w:rPr>
          <w:rFonts w:cs="B Lotus" w:hint="cs"/>
          <w:sz w:val="24"/>
          <w:szCs w:val="24"/>
          <w:rtl/>
          <w:lang w:bidi="fa-IR"/>
        </w:rPr>
        <w:t xml:space="preserve"> را به کار می‌برد</w:t>
      </w:r>
      <w:r w:rsidR="00AD2DEB">
        <w:rPr>
          <w:rFonts w:cs="B Lotus" w:hint="cs"/>
          <w:sz w:val="24"/>
          <w:szCs w:val="24"/>
          <w:rtl/>
          <w:lang w:bidi="fa-IR"/>
        </w:rPr>
        <w:t xml:space="preserve"> </w:t>
      </w:r>
      <w:r w:rsidR="00AD2DEB">
        <w:rPr>
          <w:rFonts w:cs="B Lotus"/>
          <w:sz w:val="24"/>
          <w:szCs w:val="24"/>
          <w:lang w:bidi="fa-IR"/>
        </w:rPr>
        <w:t>(Labrousse,1983:20)</w:t>
      </w:r>
      <w:r>
        <w:rPr>
          <w:rFonts w:cs="B Lotus" w:hint="cs"/>
          <w:sz w:val="24"/>
          <w:szCs w:val="24"/>
          <w:rtl/>
          <w:lang w:bidi="fa-IR"/>
        </w:rPr>
        <w:t xml:space="preserve">. </w:t>
      </w:r>
      <w:r w:rsidR="00B07CB7">
        <w:rPr>
          <w:rFonts w:cs="B Lotus" w:hint="cs"/>
          <w:sz w:val="24"/>
          <w:szCs w:val="24"/>
          <w:rtl/>
          <w:lang w:bidi="fa-IR"/>
        </w:rPr>
        <w:t>از آن جا که هیچ یک از آثار او با این نام مستعار منتشر نشده است، استفاده از این نام دیگر توجیهی نخواهد داشت.</w:t>
      </w:r>
      <w:r>
        <w:rPr>
          <w:rFonts w:cs="B Lotus" w:hint="cs"/>
          <w:sz w:val="24"/>
          <w:szCs w:val="24"/>
          <w:rtl/>
          <w:lang w:bidi="fa-IR"/>
        </w:rPr>
        <w:t xml:space="preserve"> </w:t>
      </w:r>
    </w:p>
  </w:footnote>
  <w:footnote w:id="2">
    <w:p w:rsidR="00F22466" w:rsidRPr="00F22466" w:rsidRDefault="00F22466">
      <w:pPr>
        <w:pStyle w:val="FootnoteText"/>
        <w:rPr>
          <w:i/>
          <w:iCs/>
          <w:sz w:val="24"/>
          <w:szCs w:val="24"/>
          <w:lang w:bidi="fa-IR"/>
        </w:rPr>
      </w:pPr>
      <w:r w:rsidRPr="00F22466">
        <w:rPr>
          <w:rStyle w:val="FootnoteReference"/>
          <w:i/>
          <w:iCs/>
          <w:sz w:val="24"/>
          <w:szCs w:val="24"/>
        </w:rPr>
        <w:footnoteRef/>
      </w:r>
      <w:r w:rsidRPr="00F22466">
        <w:rPr>
          <w:i/>
          <w:iCs/>
          <w:sz w:val="24"/>
          <w:szCs w:val="24"/>
        </w:rPr>
        <w:t xml:space="preserve"> </w:t>
      </w:r>
      <w:proofErr w:type="spellStart"/>
      <w:r w:rsidRPr="00F22466">
        <w:rPr>
          <w:i/>
          <w:iCs/>
          <w:sz w:val="24"/>
          <w:szCs w:val="24"/>
          <w:lang w:bidi="fa-IR"/>
        </w:rPr>
        <w:t>Dictionnaire</w:t>
      </w:r>
      <w:proofErr w:type="spellEnd"/>
      <w:r w:rsidRPr="00F22466">
        <w:rPr>
          <w:i/>
          <w:iCs/>
          <w:sz w:val="24"/>
          <w:szCs w:val="24"/>
          <w:lang w:bidi="fa-IR"/>
        </w:rPr>
        <w:t xml:space="preserve"> </w:t>
      </w:r>
      <w:proofErr w:type="spellStart"/>
      <w:r w:rsidRPr="00F22466">
        <w:rPr>
          <w:i/>
          <w:iCs/>
          <w:sz w:val="24"/>
          <w:szCs w:val="24"/>
          <w:lang w:bidi="fa-IR"/>
        </w:rPr>
        <w:t>Historique</w:t>
      </w:r>
      <w:proofErr w:type="spellEnd"/>
      <w:r w:rsidRPr="00F22466">
        <w:rPr>
          <w:i/>
          <w:iCs/>
          <w:sz w:val="24"/>
          <w:szCs w:val="24"/>
          <w:lang w:bidi="fa-IR"/>
        </w:rPr>
        <w:t xml:space="preserve"> et Critique</w:t>
      </w:r>
    </w:p>
  </w:footnote>
  <w:footnote w:id="3">
    <w:p w:rsidR="00B451DC" w:rsidRPr="00B451DC" w:rsidRDefault="00B451DC" w:rsidP="00B451DC">
      <w:pPr>
        <w:pStyle w:val="FootnoteText"/>
        <w:bidi/>
        <w:jc w:val="both"/>
        <w:rPr>
          <w:rFonts w:cs="B Lotus"/>
          <w:sz w:val="24"/>
          <w:szCs w:val="24"/>
          <w:rtl/>
          <w:lang w:bidi="fa-IR"/>
        </w:rPr>
      </w:pPr>
      <w:r>
        <w:rPr>
          <w:rStyle w:val="FootnoteReference"/>
        </w:rPr>
        <w:footnoteRef/>
      </w:r>
      <w:r>
        <w:t xml:space="preserve"> </w:t>
      </w:r>
      <w:r>
        <w:rPr>
          <w:rFonts w:cs="B Lotus" w:hint="cs"/>
          <w:sz w:val="24"/>
          <w:szCs w:val="24"/>
          <w:rtl/>
          <w:lang w:bidi="fa-IR"/>
        </w:rPr>
        <w:t>در این جا به نظر می‌رسد کاسیرر سهواً دچار خطایی در نوشتار شده است زیرا اگر در عالم واقع هیچ چیز علی‌السویه نباشد آن گاه سلسله‌مراتب حاکم خواهد بود.</w:t>
      </w:r>
    </w:p>
  </w:footnote>
  <w:footnote w:id="4">
    <w:p w:rsidR="00D71CC3" w:rsidRPr="00D71CC3" w:rsidRDefault="00D71CC3" w:rsidP="00D71CC3">
      <w:pPr>
        <w:pStyle w:val="FootnoteText"/>
        <w:rPr>
          <w:sz w:val="24"/>
          <w:szCs w:val="24"/>
          <w:rtl/>
          <w:lang w:bidi="fa-IR"/>
        </w:rPr>
      </w:pPr>
      <w:r w:rsidRPr="00D71CC3">
        <w:rPr>
          <w:rStyle w:val="FootnoteReference"/>
          <w:sz w:val="24"/>
          <w:szCs w:val="24"/>
        </w:rPr>
        <w:footnoteRef/>
      </w:r>
      <w:r w:rsidRPr="00D71CC3">
        <w:rPr>
          <w:sz w:val="24"/>
          <w:szCs w:val="24"/>
        </w:rPr>
        <w:t xml:space="preserve"> new, positive, and hig</w:t>
      </w:r>
      <w:r>
        <w:rPr>
          <w:sz w:val="24"/>
          <w:szCs w:val="24"/>
        </w:rPr>
        <w:t>hly fruitful general conception</w:t>
      </w:r>
    </w:p>
  </w:footnote>
  <w:footnote w:id="5">
    <w:p w:rsidR="00D71CC3" w:rsidRPr="00D71CC3" w:rsidRDefault="00D71CC3" w:rsidP="00D71CC3">
      <w:pPr>
        <w:pStyle w:val="FootnoteText"/>
        <w:rPr>
          <w:sz w:val="24"/>
          <w:szCs w:val="24"/>
          <w:rtl/>
          <w:lang w:bidi="fa-IR"/>
        </w:rPr>
      </w:pPr>
      <w:r w:rsidRPr="00D71CC3">
        <w:rPr>
          <w:rStyle w:val="FootnoteReference"/>
          <w:sz w:val="24"/>
          <w:szCs w:val="24"/>
        </w:rPr>
        <w:footnoteRef/>
      </w:r>
      <w:r w:rsidRPr="00D71CC3">
        <w:rPr>
          <w:sz w:val="24"/>
          <w:szCs w:val="24"/>
        </w:rPr>
        <w:t xml:space="preserve"> </w:t>
      </w:r>
      <w:r>
        <w:rPr>
          <w:sz w:val="24"/>
          <w:szCs w:val="24"/>
        </w:rPr>
        <w:t>Critique of Historical Reason</w:t>
      </w:r>
    </w:p>
  </w:footnote>
  <w:footnote w:id="6">
    <w:p w:rsidR="00516821" w:rsidRPr="00516821" w:rsidRDefault="00516821" w:rsidP="00516821">
      <w:pPr>
        <w:pStyle w:val="FootnoteText"/>
        <w:bidi/>
        <w:rPr>
          <w:rFonts w:cs="B Lotus"/>
          <w:sz w:val="24"/>
          <w:szCs w:val="24"/>
          <w:lang w:bidi="fa-IR"/>
        </w:rPr>
      </w:pPr>
      <w:r w:rsidRPr="00516821">
        <w:rPr>
          <w:rStyle w:val="FootnoteReference"/>
          <w:rFonts w:cs="B Lotus"/>
          <w:sz w:val="24"/>
          <w:szCs w:val="24"/>
        </w:rPr>
        <w:footnoteRef/>
      </w:r>
      <w:r w:rsidRPr="00516821">
        <w:rPr>
          <w:rFonts w:cs="B Lotus"/>
          <w:sz w:val="24"/>
          <w:szCs w:val="24"/>
        </w:rPr>
        <w:t xml:space="preserve"> </w:t>
      </w:r>
      <w:r w:rsidRPr="00516821">
        <w:rPr>
          <w:rFonts w:cs="B Lotus" w:hint="cs"/>
          <w:sz w:val="24"/>
          <w:szCs w:val="24"/>
          <w:rtl/>
          <w:lang w:bidi="fa-IR"/>
        </w:rPr>
        <w:t xml:space="preserve">به نقل از: </w:t>
      </w:r>
      <w:r w:rsidRPr="00516821">
        <w:rPr>
          <w:rFonts w:cs="B Lotus"/>
          <w:sz w:val="24"/>
          <w:szCs w:val="24"/>
          <w:lang w:bidi="fa-IR"/>
        </w:rPr>
        <w:t>(Clarke,2016:64)</w:t>
      </w:r>
    </w:p>
  </w:footnote>
  <w:footnote w:id="7">
    <w:p w:rsidR="00641995" w:rsidRDefault="00641995">
      <w:pPr>
        <w:pStyle w:val="FootnoteText"/>
        <w:rPr>
          <w:rtl/>
          <w:lang w:bidi="fa-IR"/>
        </w:rPr>
      </w:pPr>
      <w:r>
        <w:rPr>
          <w:rStyle w:val="FootnoteReference"/>
        </w:rPr>
        <w:footnoteRef/>
      </w:r>
      <w:r>
        <w:t xml:space="preserve"> </w:t>
      </w:r>
      <w:r w:rsidRPr="004122B2">
        <w:rPr>
          <w:i/>
          <w:iCs/>
          <w:sz w:val="24"/>
          <w:szCs w:val="24"/>
          <w:lang w:bidi="fa-IR"/>
        </w:rPr>
        <w:t xml:space="preserve">Various thoughts </w:t>
      </w:r>
      <w:r>
        <w:rPr>
          <w:i/>
          <w:iCs/>
          <w:sz w:val="24"/>
          <w:szCs w:val="24"/>
          <w:lang w:bidi="fa-IR"/>
        </w:rPr>
        <w:t>o</w:t>
      </w:r>
      <w:r w:rsidRPr="004122B2">
        <w:rPr>
          <w:i/>
          <w:iCs/>
          <w:sz w:val="24"/>
          <w:szCs w:val="24"/>
          <w:lang w:bidi="fa-IR"/>
        </w:rPr>
        <w:t>n the occasion of a comet/</w:t>
      </w:r>
      <w:proofErr w:type="spellStart"/>
      <w:r w:rsidRPr="004122B2">
        <w:rPr>
          <w:i/>
          <w:iCs/>
          <w:sz w:val="24"/>
          <w:szCs w:val="24"/>
          <w:lang w:bidi="fa-IR"/>
        </w:rPr>
        <w:t>Pensées</w:t>
      </w:r>
      <w:proofErr w:type="spellEnd"/>
      <w:r w:rsidRPr="004122B2">
        <w:rPr>
          <w:i/>
          <w:iCs/>
          <w:sz w:val="24"/>
          <w:szCs w:val="24"/>
          <w:lang w:bidi="fa-IR"/>
        </w:rPr>
        <w:t xml:space="preserve"> </w:t>
      </w:r>
      <w:proofErr w:type="spellStart"/>
      <w:r w:rsidRPr="004122B2">
        <w:rPr>
          <w:i/>
          <w:iCs/>
          <w:sz w:val="24"/>
          <w:szCs w:val="24"/>
          <w:lang w:bidi="fa-IR"/>
        </w:rPr>
        <w:t>diverses</w:t>
      </w:r>
      <w:proofErr w:type="spellEnd"/>
      <w:r w:rsidRPr="004122B2">
        <w:rPr>
          <w:i/>
          <w:iCs/>
          <w:sz w:val="24"/>
          <w:szCs w:val="24"/>
          <w:lang w:bidi="fa-IR"/>
        </w:rPr>
        <w:t xml:space="preserve"> sur la </w:t>
      </w:r>
      <w:proofErr w:type="spellStart"/>
      <w:r w:rsidRPr="004122B2">
        <w:rPr>
          <w:i/>
          <w:iCs/>
          <w:sz w:val="24"/>
          <w:szCs w:val="24"/>
          <w:lang w:bidi="fa-IR"/>
        </w:rPr>
        <w:t>comète</w:t>
      </w:r>
      <w:proofErr w:type="spellEnd"/>
    </w:p>
  </w:footnote>
  <w:footnote w:id="8">
    <w:p w:rsidR="006F0EFD" w:rsidRPr="006F0EFD" w:rsidRDefault="006F0EFD" w:rsidP="006F0EFD">
      <w:pPr>
        <w:pStyle w:val="FootnoteText"/>
        <w:rPr>
          <w:i/>
          <w:iCs/>
          <w:sz w:val="24"/>
          <w:szCs w:val="24"/>
        </w:rPr>
      </w:pPr>
      <w:r w:rsidRPr="006F0EFD">
        <w:rPr>
          <w:rStyle w:val="FootnoteReference"/>
          <w:i/>
          <w:iCs/>
          <w:sz w:val="24"/>
          <w:szCs w:val="24"/>
        </w:rPr>
        <w:footnoteRef/>
      </w:r>
      <w:r w:rsidRPr="006F0EFD">
        <w:rPr>
          <w:i/>
          <w:iCs/>
          <w:sz w:val="24"/>
          <w:szCs w:val="24"/>
        </w:rPr>
        <w:t xml:space="preserve"> Critique </w:t>
      </w:r>
      <w:proofErr w:type="spellStart"/>
      <w:r w:rsidRPr="006F0EFD">
        <w:rPr>
          <w:i/>
          <w:iCs/>
          <w:sz w:val="24"/>
          <w:szCs w:val="24"/>
        </w:rPr>
        <w:t>générale</w:t>
      </w:r>
      <w:proofErr w:type="spellEnd"/>
      <w:r w:rsidRPr="006F0EFD">
        <w:rPr>
          <w:i/>
          <w:iCs/>
          <w:sz w:val="24"/>
          <w:szCs w:val="24"/>
        </w:rPr>
        <w:t xml:space="preserve"> de </w:t>
      </w:r>
      <w:proofErr w:type="spellStart"/>
      <w:r w:rsidRPr="006F0EFD">
        <w:rPr>
          <w:i/>
          <w:iCs/>
          <w:sz w:val="24"/>
          <w:szCs w:val="24"/>
        </w:rPr>
        <w:t>l'Histoire</w:t>
      </w:r>
      <w:proofErr w:type="spellEnd"/>
      <w:r w:rsidRPr="006F0EFD">
        <w:rPr>
          <w:i/>
          <w:iCs/>
          <w:sz w:val="24"/>
          <w:szCs w:val="24"/>
        </w:rPr>
        <w:t xml:space="preserve"> du </w:t>
      </w:r>
      <w:proofErr w:type="spellStart"/>
      <w:r w:rsidRPr="006F0EFD">
        <w:rPr>
          <w:i/>
          <w:iCs/>
          <w:sz w:val="24"/>
          <w:szCs w:val="24"/>
        </w:rPr>
        <w:t>calvinisme</w:t>
      </w:r>
      <w:proofErr w:type="spellEnd"/>
      <w:r w:rsidRPr="006F0EFD">
        <w:rPr>
          <w:i/>
          <w:iCs/>
          <w:sz w:val="24"/>
          <w:szCs w:val="24"/>
        </w:rPr>
        <w:t xml:space="preserve"> de Mr. </w:t>
      </w:r>
      <w:proofErr w:type="spellStart"/>
      <w:r w:rsidRPr="006F0EFD">
        <w:rPr>
          <w:i/>
          <w:iCs/>
          <w:sz w:val="24"/>
          <w:szCs w:val="24"/>
        </w:rPr>
        <w:t>Maimbourg</w:t>
      </w:r>
      <w:proofErr w:type="spellEnd"/>
    </w:p>
  </w:footnote>
  <w:footnote w:id="9">
    <w:p w:rsidR="00485854" w:rsidRPr="00485854" w:rsidRDefault="00485854" w:rsidP="00485854">
      <w:pPr>
        <w:pStyle w:val="FootnoteText"/>
        <w:rPr>
          <w:i/>
          <w:iCs/>
          <w:sz w:val="24"/>
          <w:szCs w:val="24"/>
          <w:rtl/>
          <w:lang w:bidi="fa-IR"/>
        </w:rPr>
      </w:pPr>
      <w:r w:rsidRPr="00485854">
        <w:rPr>
          <w:rStyle w:val="FootnoteReference"/>
          <w:i/>
          <w:iCs/>
          <w:sz w:val="24"/>
          <w:szCs w:val="24"/>
        </w:rPr>
        <w:footnoteRef/>
      </w:r>
      <w:r w:rsidRPr="00485854">
        <w:rPr>
          <w:i/>
          <w:iCs/>
          <w:sz w:val="24"/>
          <w:szCs w:val="24"/>
        </w:rPr>
        <w:t xml:space="preserve"> </w:t>
      </w:r>
      <w:proofErr w:type="spellStart"/>
      <w:r w:rsidRPr="00485854">
        <w:rPr>
          <w:i/>
          <w:iCs/>
          <w:sz w:val="24"/>
          <w:szCs w:val="24"/>
        </w:rPr>
        <w:t>Commentaire</w:t>
      </w:r>
      <w:proofErr w:type="spellEnd"/>
      <w:r w:rsidRPr="00485854">
        <w:rPr>
          <w:i/>
          <w:iCs/>
          <w:sz w:val="24"/>
          <w:szCs w:val="24"/>
        </w:rPr>
        <w:t xml:space="preserve"> </w:t>
      </w:r>
      <w:proofErr w:type="spellStart"/>
      <w:r w:rsidRPr="00485854">
        <w:rPr>
          <w:i/>
          <w:iCs/>
          <w:sz w:val="24"/>
          <w:szCs w:val="24"/>
        </w:rPr>
        <w:t>Philosophique</w:t>
      </w:r>
      <w:proofErr w:type="spellEnd"/>
    </w:p>
  </w:footnote>
  <w:footnote w:id="10">
    <w:p w:rsidR="00BB2D8A" w:rsidRPr="00F237A8" w:rsidRDefault="00BB2D8A" w:rsidP="00BB2D8A">
      <w:pPr>
        <w:pStyle w:val="FootnoteText"/>
        <w:bidi/>
        <w:jc w:val="both"/>
        <w:rPr>
          <w:rFonts w:cs="B Lotus"/>
          <w:sz w:val="24"/>
          <w:szCs w:val="24"/>
          <w:rtl/>
          <w:lang w:bidi="fa-IR"/>
        </w:rPr>
      </w:pPr>
      <w:r>
        <w:rPr>
          <w:rStyle w:val="FootnoteReference"/>
        </w:rPr>
        <w:footnoteRef/>
      </w:r>
      <w:r>
        <w:t xml:space="preserve"> </w:t>
      </w:r>
      <w:r>
        <w:rPr>
          <w:rFonts w:cs="B Lotus" w:hint="cs"/>
          <w:sz w:val="24"/>
          <w:szCs w:val="24"/>
          <w:rtl/>
          <w:lang w:bidi="fa-IR"/>
        </w:rPr>
        <w:t xml:space="preserve">در نظر بیل، اگر برای اخلاقیات شأنی فرادینی قائل نباشیم آن گاه مسیحیان نخستین قادر به نقد اعمال خشونت شدید از سوی رومیان مشرک نخواهند بود چرا که رومیان می‌توانستند در پاسخ بگویند که مسیحیان نیز اگر به جای آنان بودند دقیقاً همین کار را با «دیگری» می‌کردند </w:t>
      </w:r>
      <w:r>
        <w:rPr>
          <w:rFonts w:cs="B Lotus"/>
          <w:sz w:val="24"/>
          <w:szCs w:val="24"/>
          <w:lang w:bidi="fa-IR"/>
        </w:rPr>
        <w:t>(Ibid,125)</w:t>
      </w:r>
      <w:r>
        <w:rPr>
          <w:rFonts w:cs="B Lotus" w:hint="cs"/>
          <w:sz w:val="24"/>
          <w:szCs w:val="24"/>
          <w:rtl/>
          <w:lang w:bidi="fa-IR"/>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D6"/>
    <w:rsid w:val="00001666"/>
    <w:rsid w:val="00001EEA"/>
    <w:rsid w:val="000054DB"/>
    <w:rsid w:val="00005F87"/>
    <w:rsid w:val="00010E7F"/>
    <w:rsid w:val="00013837"/>
    <w:rsid w:val="00013CB2"/>
    <w:rsid w:val="00015B92"/>
    <w:rsid w:val="00016769"/>
    <w:rsid w:val="00022643"/>
    <w:rsid w:val="00024191"/>
    <w:rsid w:val="000245CD"/>
    <w:rsid w:val="0002583D"/>
    <w:rsid w:val="00026F29"/>
    <w:rsid w:val="0003446F"/>
    <w:rsid w:val="00040762"/>
    <w:rsid w:val="00042041"/>
    <w:rsid w:val="000444D6"/>
    <w:rsid w:val="00045366"/>
    <w:rsid w:val="000457F2"/>
    <w:rsid w:val="00046EF6"/>
    <w:rsid w:val="00047221"/>
    <w:rsid w:val="00052FAF"/>
    <w:rsid w:val="000533FF"/>
    <w:rsid w:val="00056CC3"/>
    <w:rsid w:val="00060353"/>
    <w:rsid w:val="00060568"/>
    <w:rsid w:val="00061398"/>
    <w:rsid w:val="0006278A"/>
    <w:rsid w:val="00063A52"/>
    <w:rsid w:val="00063F28"/>
    <w:rsid w:val="0006416E"/>
    <w:rsid w:val="000664AF"/>
    <w:rsid w:val="00066546"/>
    <w:rsid w:val="00066911"/>
    <w:rsid w:val="0007195D"/>
    <w:rsid w:val="00071FE0"/>
    <w:rsid w:val="0007770E"/>
    <w:rsid w:val="00077CA8"/>
    <w:rsid w:val="00080A11"/>
    <w:rsid w:val="00082576"/>
    <w:rsid w:val="00082F29"/>
    <w:rsid w:val="00084E58"/>
    <w:rsid w:val="0008535A"/>
    <w:rsid w:val="000870D6"/>
    <w:rsid w:val="000874B1"/>
    <w:rsid w:val="00095C22"/>
    <w:rsid w:val="0009607B"/>
    <w:rsid w:val="000A162C"/>
    <w:rsid w:val="000A36BA"/>
    <w:rsid w:val="000A4DD8"/>
    <w:rsid w:val="000A7078"/>
    <w:rsid w:val="000B0334"/>
    <w:rsid w:val="000B5F72"/>
    <w:rsid w:val="000B6F0E"/>
    <w:rsid w:val="000C38F4"/>
    <w:rsid w:val="000C3F3E"/>
    <w:rsid w:val="000C4CC0"/>
    <w:rsid w:val="000D22BC"/>
    <w:rsid w:val="000D63F8"/>
    <w:rsid w:val="000D77BF"/>
    <w:rsid w:val="000D7DBF"/>
    <w:rsid w:val="000E08C2"/>
    <w:rsid w:val="000E0AA1"/>
    <w:rsid w:val="000E1DC1"/>
    <w:rsid w:val="000E23A9"/>
    <w:rsid w:val="000E3AE3"/>
    <w:rsid w:val="000E53AF"/>
    <w:rsid w:val="000E561F"/>
    <w:rsid w:val="000E6771"/>
    <w:rsid w:val="000E7E78"/>
    <w:rsid w:val="000F0227"/>
    <w:rsid w:val="000F07A7"/>
    <w:rsid w:val="000F16C4"/>
    <w:rsid w:val="000F2B94"/>
    <w:rsid w:val="000F4CD2"/>
    <w:rsid w:val="000F7846"/>
    <w:rsid w:val="00100C9D"/>
    <w:rsid w:val="001041F1"/>
    <w:rsid w:val="001056FE"/>
    <w:rsid w:val="00106833"/>
    <w:rsid w:val="00110484"/>
    <w:rsid w:val="0011077F"/>
    <w:rsid w:val="00110D86"/>
    <w:rsid w:val="00112693"/>
    <w:rsid w:val="001135C2"/>
    <w:rsid w:val="00113B29"/>
    <w:rsid w:val="00114AE8"/>
    <w:rsid w:val="001150EB"/>
    <w:rsid w:val="00120964"/>
    <w:rsid w:val="001209DC"/>
    <w:rsid w:val="00120E32"/>
    <w:rsid w:val="00122EE8"/>
    <w:rsid w:val="0012522A"/>
    <w:rsid w:val="001312F7"/>
    <w:rsid w:val="00132896"/>
    <w:rsid w:val="00132EDA"/>
    <w:rsid w:val="00134D12"/>
    <w:rsid w:val="00140FC2"/>
    <w:rsid w:val="00141049"/>
    <w:rsid w:val="00146AA9"/>
    <w:rsid w:val="00150E93"/>
    <w:rsid w:val="00151230"/>
    <w:rsid w:val="00152FEF"/>
    <w:rsid w:val="00153E3F"/>
    <w:rsid w:val="001541FF"/>
    <w:rsid w:val="0015789E"/>
    <w:rsid w:val="00164071"/>
    <w:rsid w:val="001646B2"/>
    <w:rsid w:val="00165C01"/>
    <w:rsid w:val="0016771F"/>
    <w:rsid w:val="00167CFD"/>
    <w:rsid w:val="00172904"/>
    <w:rsid w:val="001747A5"/>
    <w:rsid w:val="00174950"/>
    <w:rsid w:val="0018004E"/>
    <w:rsid w:val="00180E51"/>
    <w:rsid w:val="00181B04"/>
    <w:rsid w:val="001821EB"/>
    <w:rsid w:val="00183615"/>
    <w:rsid w:val="0018398A"/>
    <w:rsid w:val="00185458"/>
    <w:rsid w:val="00187CD5"/>
    <w:rsid w:val="0019068B"/>
    <w:rsid w:val="001963FE"/>
    <w:rsid w:val="00196B49"/>
    <w:rsid w:val="00197EA6"/>
    <w:rsid w:val="001A2069"/>
    <w:rsid w:val="001A28BE"/>
    <w:rsid w:val="001A3C95"/>
    <w:rsid w:val="001A7E92"/>
    <w:rsid w:val="001B5C42"/>
    <w:rsid w:val="001C293D"/>
    <w:rsid w:val="001C5063"/>
    <w:rsid w:val="001C5541"/>
    <w:rsid w:val="001C779C"/>
    <w:rsid w:val="001C7FA0"/>
    <w:rsid w:val="001D2CB4"/>
    <w:rsid w:val="001D4038"/>
    <w:rsid w:val="001D6D8F"/>
    <w:rsid w:val="001D7297"/>
    <w:rsid w:val="001E01E8"/>
    <w:rsid w:val="001E0543"/>
    <w:rsid w:val="001E1C0B"/>
    <w:rsid w:val="001E2AEC"/>
    <w:rsid w:val="001E2BC5"/>
    <w:rsid w:val="001E4E9D"/>
    <w:rsid w:val="001E5469"/>
    <w:rsid w:val="001E7DB5"/>
    <w:rsid w:val="001F15B6"/>
    <w:rsid w:val="001F5600"/>
    <w:rsid w:val="001F5C1A"/>
    <w:rsid w:val="001F61D8"/>
    <w:rsid w:val="001F7FDA"/>
    <w:rsid w:val="00200AAA"/>
    <w:rsid w:val="00200D1D"/>
    <w:rsid w:val="00202DC5"/>
    <w:rsid w:val="00205044"/>
    <w:rsid w:val="0021048A"/>
    <w:rsid w:val="0021528C"/>
    <w:rsid w:val="0021772A"/>
    <w:rsid w:val="00220989"/>
    <w:rsid w:val="002227F4"/>
    <w:rsid w:val="00225997"/>
    <w:rsid w:val="00226BAD"/>
    <w:rsid w:val="002323F9"/>
    <w:rsid w:val="002333BD"/>
    <w:rsid w:val="00233CD0"/>
    <w:rsid w:val="002427BF"/>
    <w:rsid w:val="002439D6"/>
    <w:rsid w:val="00244904"/>
    <w:rsid w:val="002457D3"/>
    <w:rsid w:val="002469C1"/>
    <w:rsid w:val="002469DB"/>
    <w:rsid w:val="00247336"/>
    <w:rsid w:val="00253937"/>
    <w:rsid w:val="00253C88"/>
    <w:rsid w:val="00254110"/>
    <w:rsid w:val="00254B28"/>
    <w:rsid w:val="00255596"/>
    <w:rsid w:val="00257B72"/>
    <w:rsid w:val="00261CBF"/>
    <w:rsid w:val="00264F18"/>
    <w:rsid w:val="002719D0"/>
    <w:rsid w:val="00271B76"/>
    <w:rsid w:val="00272ACA"/>
    <w:rsid w:val="00273ADC"/>
    <w:rsid w:val="0028003E"/>
    <w:rsid w:val="002804C7"/>
    <w:rsid w:val="0028228B"/>
    <w:rsid w:val="00284C9A"/>
    <w:rsid w:val="00293796"/>
    <w:rsid w:val="00296F4B"/>
    <w:rsid w:val="00297141"/>
    <w:rsid w:val="002B1B5B"/>
    <w:rsid w:val="002B1BE8"/>
    <w:rsid w:val="002B26C9"/>
    <w:rsid w:val="002B3918"/>
    <w:rsid w:val="002B52A2"/>
    <w:rsid w:val="002B7AE2"/>
    <w:rsid w:val="002C0197"/>
    <w:rsid w:val="002C0230"/>
    <w:rsid w:val="002C1A10"/>
    <w:rsid w:val="002C21E3"/>
    <w:rsid w:val="002C2849"/>
    <w:rsid w:val="002C3670"/>
    <w:rsid w:val="002C5CC9"/>
    <w:rsid w:val="002C68DD"/>
    <w:rsid w:val="002C6961"/>
    <w:rsid w:val="002D0EFE"/>
    <w:rsid w:val="002D1619"/>
    <w:rsid w:val="002D43BD"/>
    <w:rsid w:val="002D4D23"/>
    <w:rsid w:val="002D6FA5"/>
    <w:rsid w:val="002E1917"/>
    <w:rsid w:val="002E2090"/>
    <w:rsid w:val="002E4B0E"/>
    <w:rsid w:val="002E4E27"/>
    <w:rsid w:val="002E6BC9"/>
    <w:rsid w:val="002F3A08"/>
    <w:rsid w:val="002F5AAA"/>
    <w:rsid w:val="002F6C3E"/>
    <w:rsid w:val="0030044E"/>
    <w:rsid w:val="00301C88"/>
    <w:rsid w:val="00305322"/>
    <w:rsid w:val="00306376"/>
    <w:rsid w:val="003129CF"/>
    <w:rsid w:val="00312DB5"/>
    <w:rsid w:val="00314BEB"/>
    <w:rsid w:val="00315466"/>
    <w:rsid w:val="00320423"/>
    <w:rsid w:val="003223EC"/>
    <w:rsid w:val="0032348B"/>
    <w:rsid w:val="00323D33"/>
    <w:rsid w:val="003244E5"/>
    <w:rsid w:val="00324544"/>
    <w:rsid w:val="00327D6B"/>
    <w:rsid w:val="003307A4"/>
    <w:rsid w:val="00331023"/>
    <w:rsid w:val="00331A62"/>
    <w:rsid w:val="003320C7"/>
    <w:rsid w:val="00335B2F"/>
    <w:rsid w:val="00336B9A"/>
    <w:rsid w:val="00336C2E"/>
    <w:rsid w:val="00336D7A"/>
    <w:rsid w:val="00336F15"/>
    <w:rsid w:val="00336FDC"/>
    <w:rsid w:val="003404CB"/>
    <w:rsid w:val="00340ED2"/>
    <w:rsid w:val="003410A1"/>
    <w:rsid w:val="003508FE"/>
    <w:rsid w:val="00351666"/>
    <w:rsid w:val="003547E4"/>
    <w:rsid w:val="003556D9"/>
    <w:rsid w:val="00355CB7"/>
    <w:rsid w:val="00361C0D"/>
    <w:rsid w:val="0036272F"/>
    <w:rsid w:val="003656DD"/>
    <w:rsid w:val="003657B0"/>
    <w:rsid w:val="00366E67"/>
    <w:rsid w:val="0036711D"/>
    <w:rsid w:val="003706EA"/>
    <w:rsid w:val="00370B12"/>
    <w:rsid w:val="00373B08"/>
    <w:rsid w:val="00376309"/>
    <w:rsid w:val="00377C01"/>
    <w:rsid w:val="00380B49"/>
    <w:rsid w:val="00380E66"/>
    <w:rsid w:val="003845EE"/>
    <w:rsid w:val="00386A43"/>
    <w:rsid w:val="00390963"/>
    <w:rsid w:val="00391D3A"/>
    <w:rsid w:val="003940EF"/>
    <w:rsid w:val="0039446A"/>
    <w:rsid w:val="003971A1"/>
    <w:rsid w:val="003A1CF6"/>
    <w:rsid w:val="003A1E9F"/>
    <w:rsid w:val="003A68B4"/>
    <w:rsid w:val="003A6EA9"/>
    <w:rsid w:val="003B0139"/>
    <w:rsid w:val="003B7798"/>
    <w:rsid w:val="003C01C7"/>
    <w:rsid w:val="003C1646"/>
    <w:rsid w:val="003C18EE"/>
    <w:rsid w:val="003C41E4"/>
    <w:rsid w:val="003C4E9A"/>
    <w:rsid w:val="003C6F9F"/>
    <w:rsid w:val="003C7661"/>
    <w:rsid w:val="003C7CD5"/>
    <w:rsid w:val="003D2061"/>
    <w:rsid w:val="003D2FDE"/>
    <w:rsid w:val="003D5A01"/>
    <w:rsid w:val="003D5E68"/>
    <w:rsid w:val="003E4947"/>
    <w:rsid w:val="003E781B"/>
    <w:rsid w:val="003E7FA8"/>
    <w:rsid w:val="003F24D0"/>
    <w:rsid w:val="003F57CA"/>
    <w:rsid w:val="003F7097"/>
    <w:rsid w:val="003F7EF6"/>
    <w:rsid w:val="003F7FDC"/>
    <w:rsid w:val="00402CAD"/>
    <w:rsid w:val="00404341"/>
    <w:rsid w:val="004044E7"/>
    <w:rsid w:val="00410D89"/>
    <w:rsid w:val="00412515"/>
    <w:rsid w:val="00412948"/>
    <w:rsid w:val="00413698"/>
    <w:rsid w:val="00413800"/>
    <w:rsid w:val="00413D91"/>
    <w:rsid w:val="00420665"/>
    <w:rsid w:val="0042219B"/>
    <w:rsid w:val="00426DA0"/>
    <w:rsid w:val="00427558"/>
    <w:rsid w:val="004278BD"/>
    <w:rsid w:val="00427F16"/>
    <w:rsid w:val="00430A37"/>
    <w:rsid w:val="00431003"/>
    <w:rsid w:val="00431C03"/>
    <w:rsid w:val="00432F08"/>
    <w:rsid w:val="00443636"/>
    <w:rsid w:val="00443A03"/>
    <w:rsid w:val="0044436D"/>
    <w:rsid w:val="004473D8"/>
    <w:rsid w:val="00447F79"/>
    <w:rsid w:val="00451981"/>
    <w:rsid w:val="00457CF7"/>
    <w:rsid w:val="00460E2D"/>
    <w:rsid w:val="00465FA0"/>
    <w:rsid w:val="00466707"/>
    <w:rsid w:val="00472DD9"/>
    <w:rsid w:val="00473A9B"/>
    <w:rsid w:val="004748BB"/>
    <w:rsid w:val="00476973"/>
    <w:rsid w:val="00476F02"/>
    <w:rsid w:val="00480E4A"/>
    <w:rsid w:val="00482B1C"/>
    <w:rsid w:val="00483244"/>
    <w:rsid w:val="00485854"/>
    <w:rsid w:val="00487E60"/>
    <w:rsid w:val="00490385"/>
    <w:rsid w:val="00495B77"/>
    <w:rsid w:val="00495BAF"/>
    <w:rsid w:val="004A086A"/>
    <w:rsid w:val="004A35EE"/>
    <w:rsid w:val="004A793D"/>
    <w:rsid w:val="004B12C0"/>
    <w:rsid w:val="004B2651"/>
    <w:rsid w:val="004B4DB8"/>
    <w:rsid w:val="004B5E70"/>
    <w:rsid w:val="004C04B9"/>
    <w:rsid w:val="004C278A"/>
    <w:rsid w:val="004C5F22"/>
    <w:rsid w:val="004C6B1F"/>
    <w:rsid w:val="004D121B"/>
    <w:rsid w:val="004D1422"/>
    <w:rsid w:val="004D2259"/>
    <w:rsid w:val="004D2BE5"/>
    <w:rsid w:val="004D3574"/>
    <w:rsid w:val="004D4AB5"/>
    <w:rsid w:val="004D5691"/>
    <w:rsid w:val="004E4079"/>
    <w:rsid w:val="004E6AF5"/>
    <w:rsid w:val="004F0E7C"/>
    <w:rsid w:val="004F212C"/>
    <w:rsid w:val="004F2561"/>
    <w:rsid w:val="004F50DC"/>
    <w:rsid w:val="004F527D"/>
    <w:rsid w:val="004F6DC8"/>
    <w:rsid w:val="00503CF7"/>
    <w:rsid w:val="00505881"/>
    <w:rsid w:val="00505CC9"/>
    <w:rsid w:val="00507B05"/>
    <w:rsid w:val="0051134A"/>
    <w:rsid w:val="0051473E"/>
    <w:rsid w:val="00514C4C"/>
    <w:rsid w:val="0051550F"/>
    <w:rsid w:val="005159FD"/>
    <w:rsid w:val="00516821"/>
    <w:rsid w:val="005242DC"/>
    <w:rsid w:val="005268B8"/>
    <w:rsid w:val="00527ABA"/>
    <w:rsid w:val="0053056F"/>
    <w:rsid w:val="005305E4"/>
    <w:rsid w:val="00535473"/>
    <w:rsid w:val="0053717E"/>
    <w:rsid w:val="005429BC"/>
    <w:rsid w:val="00547297"/>
    <w:rsid w:val="005506D9"/>
    <w:rsid w:val="005511A3"/>
    <w:rsid w:val="00552C93"/>
    <w:rsid w:val="00553CAC"/>
    <w:rsid w:val="00554FE3"/>
    <w:rsid w:val="005552A5"/>
    <w:rsid w:val="00555C59"/>
    <w:rsid w:val="00556FB5"/>
    <w:rsid w:val="0055736D"/>
    <w:rsid w:val="00564F23"/>
    <w:rsid w:val="00567996"/>
    <w:rsid w:val="00571894"/>
    <w:rsid w:val="00575D68"/>
    <w:rsid w:val="00582826"/>
    <w:rsid w:val="005828D6"/>
    <w:rsid w:val="0058319D"/>
    <w:rsid w:val="005843DC"/>
    <w:rsid w:val="00584AD5"/>
    <w:rsid w:val="005858ED"/>
    <w:rsid w:val="00590C73"/>
    <w:rsid w:val="00591A6E"/>
    <w:rsid w:val="00594B60"/>
    <w:rsid w:val="00595EF0"/>
    <w:rsid w:val="00596547"/>
    <w:rsid w:val="005968EA"/>
    <w:rsid w:val="00596B00"/>
    <w:rsid w:val="005973A1"/>
    <w:rsid w:val="005A045D"/>
    <w:rsid w:val="005A5148"/>
    <w:rsid w:val="005A5F22"/>
    <w:rsid w:val="005B0D08"/>
    <w:rsid w:val="005C084A"/>
    <w:rsid w:val="005C2530"/>
    <w:rsid w:val="005C6652"/>
    <w:rsid w:val="005D14A6"/>
    <w:rsid w:val="005D21AC"/>
    <w:rsid w:val="005D5649"/>
    <w:rsid w:val="005D5716"/>
    <w:rsid w:val="005D5A2A"/>
    <w:rsid w:val="005D6766"/>
    <w:rsid w:val="005D6E22"/>
    <w:rsid w:val="005D7160"/>
    <w:rsid w:val="005D7F0A"/>
    <w:rsid w:val="005E2FE0"/>
    <w:rsid w:val="005E4FBA"/>
    <w:rsid w:val="005E5716"/>
    <w:rsid w:val="005E5812"/>
    <w:rsid w:val="005E7685"/>
    <w:rsid w:val="005E7D99"/>
    <w:rsid w:val="005F46EC"/>
    <w:rsid w:val="005F5AA7"/>
    <w:rsid w:val="0060483C"/>
    <w:rsid w:val="00605E67"/>
    <w:rsid w:val="0060602F"/>
    <w:rsid w:val="00611C9C"/>
    <w:rsid w:val="00620D09"/>
    <w:rsid w:val="006216E2"/>
    <w:rsid w:val="006224A7"/>
    <w:rsid w:val="006229B4"/>
    <w:rsid w:val="006234A3"/>
    <w:rsid w:val="0062451B"/>
    <w:rsid w:val="00626B88"/>
    <w:rsid w:val="00627F15"/>
    <w:rsid w:val="0063148E"/>
    <w:rsid w:val="00631BBD"/>
    <w:rsid w:val="00633943"/>
    <w:rsid w:val="00635263"/>
    <w:rsid w:val="006356B0"/>
    <w:rsid w:val="00636776"/>
    <w:rsid w:val="00641995"/>
    <w:rsid w:val="006474E6"/>
    <w:rsid w:val="0064764D"/>
    <w:rsid w:val="00652DE3"/>
    <w:rsid w:val="006539C3"/>
    <w:rsid w:val="00653E2A"/>
    <w:rsid w:val="00653E6C"/>
    <w:rsid w:val="00653EF1"/>
    <w:rsid w:val="00656E8A"/>
    <w:rsid w:val="006637DF"/>
    <w:rsid w:val="00663CBE"/>
    <w:rsid w:val="006653E5"/>
    <w:rsid w:val="006667AD"/>
    <w:rsid w:val="00670834"/>
    <w:rsid w:val="006712F3"/>
    <w:rsid w:val="00671FE2"/>
    <w:rsid w:val="00676021"/>
    <w:rsid w:val="00676465"/>
    <w:rsid w:val="00681CC1"/>
    <w:rsid w:val="00683B81"/>
    <w:rsid w:val="006904CD"/>
    <w:rsid w:val="00692954"/>
    <w:rsid w:val="00692DBA"/>
    <w:rsid w:val="0069442F"/>
    <w:rsid w:val="00694601"/>
    <w:rsid w:val="006973AD"/>
    <w:rsid w:val="006979A9"/>
    <w:rsid w:val="006A2AE7"/>
    <w:rsid w:val="006A42E2"/>
    <w:rsid w:val="006A4F7B"/>
    <w:rsid w:val="006A62D8"/>
    <w:rsid w:val="006B0651"/>
    <w:rsid w:val="006B1A5A"/>
    <w:rsid w:val="006B1B7E"/>
    <w:rsid w:val="006B5B6A"/>
    <w:rsid w:val="006D38E7"/>
    <w:rsid w:val="006D39C3"/>
    <w:rsid w:val="006D4CDA"/>
    <w:rsid w:val="006D5A92"/>
    <w:rsid w:val="006E0AC8"/>
    <w:rsid w:val="006E308D"/>
    <w:rsid w:val="006E63EB"/>
    <w:rsid w:val="006E6A98"/>
    <w:rsid w:val="006E7184"/>
    <w:rsid w:val="006F014C"/>
    <w:rsid w:val="006F083F"/>
    <w:rsid w:val="006F0A6C"/>
    <w:rsid w:val="006F0EFD"/>
    <w:rsid w:val="006F1C1A"/>
    <w:rsid w:val="00700351"/>
    <w:rsid w:val="0070166F"/>
    <w:rsid w:val="00701EDA"/>
    <w:rsid w:val="00707714"/>
    <w:rsid w:val="007117E8"/>
    <w:rsid w:val="00713E44"/>
    <w:rsid w:val="00714B01"/>
    <w:rsid w:val="00715799"/>
    <w:rsid w:val="007158B4"/>
    <w:rsid w:val="00717B93"/>
    <w:rsid w:val="0072005C"/>
    <w:rsid w:val="007219E2"/>
    <w:rsid w:val="007222B5"/>
    <w:rsid w:val="00724718"/>
    <w:rsid w:val="0072702E"/>
    <w:rsid w:val="00730D6E"/>
    <w:rsid w:val="00736591"/>
    <w:rsid w:val="00742D29"/>
    <w:rsid w:val="007433EB"/>
    <w:rsid w:val="00744C4B"/>
    <w:rsid w:val="00745D9A"/>
    <w:rsid w:val="00747728"/>
    <w:rsid w:val="00754ED7"/>
    <w:rsid w:val="00755C9A"/>
    <w:rsid w:val="0076268E"/>
    <w:rsid w:val="00763583"/>
    <w:rsid w:val="00763CC7"/>
    <w:rsid w:val="007657A8"/>
    <w:rsid w:val="0076656C"/>
    <w:rsid w:val="00770E51"/>
    <w:rsid w:val="00772046"/>
    <w:rsid w:val="00775088"/>
    <w:rsid w:val="00776BE0"/>
    <w:rsid w:val="00781699"/>
    <w:rsid w:val="00781B3F"/>
    <w:rsid w:val="00781D1D"/>
    <w:rsid w:val="00782421"/>
    <w:rsid w:val="00783D82"/>
    <w:rsid w:val="00787ABA"/>
    <w:rsid w:val="007925C1"/>
    <w:rsid w:val="00797163"/>
    <w:rsid w:val="007A521D"/>
    <w:rsid w:val="007B088D"/>
    <w:rsid w:val="007B3F3D"/>
    <w:rsid w:val="007B51AD"/>
    <w:rsid w:val="007B58D7"/>
    <w:rsid w:val="007C1826"/>
    <w:rsid w:val="007C369B"/>
    <w:rsid w:val="007C4871"/>
    <w:rsid w:val="007C534F"/>
    <w:rsid w:val="007C562C"/>
    <w:rsid w:val="007C7E9A"/>
    <w:rsid w:val="007D17C7"/>
    <w:rsid w:val="007E1E13"/>
    <w:rsid w:val="007F2CD7"/>
    <w:rsid w:val="007F45E1"/>
    <w:rsid w:val="007F54BF"/>
    <w:rsid w:val="007F78D8"/>
    <w:rsid w:val="00800336"/>
    <w:rsid w:val="008013F8"/>
    <w:rsid w:val="00804C81"/>
    <w:rsid w:val="0080538D"/>
    <w:rsid w:val="00805788"/>
    <w:rsid w:val="008060D2"/>
    <w:rsid w:val="00806ABA"/>
    <w:rsid w:val="00812B88"/>
    <w:rsid w:val="00817FA8"/>
    <w:rsid w:val="00820950"/>
    <w:rsid w:val="0082490B"/>
    <w:rsid w:val="008252AF"/>
    <w:rsid w:val="00827CEA"/>
    <w:rsid w:val="00832635"/>
    <w:rsid w:val="00833889"/>
    <w:rsid w:val="00833C98"/>
    <w:rsid w:val="00834546"/>
    <w:rsid w:val="00834C29"/>
    <w:rsid w:val="00837712"/>
    <w:rsid w:val="00840FFF"/>
    <w:rsid w:val="008414F8"/>
    <w:rsid w:val="008425B8"/>
    <w:rsid w:val="0084480A"/>
    <w:rsid w:val="0084573A"/>
    <w:rsid w:val="00845AEE"/>
    <w:rsid w:val="0084629F"/>
    <w:rsid w:val="008469B3"/>
    <w:rsid w:val="0085026D"/>
    <w:rsid w:val="00850870"/>
    <w:rsid w:val="00853F75"/>
    <w:rsid w:val="00863A71"/>
    <w:rsid w:val="00865867"/>
    <w:rsid w:val="00866543"/>
    <w:rsid w:val="00866DDC"/>
    <w:rsid w:val="00872CF5"/>
    <w:rsid w:val="0087557D"/>
    <w:rsid w:val="008774DA"/>
    <w:rsid w:val="00877553"/>
    <w:rsid w:val="008823DF"/>
    <w:rsid w:val="00882C9C"/>
    <w:rsid w:val="00885EAB"/>
    <w:rsid w:val="00890B84"/>
    <w:rsid w:val="00891FF4"/>
    <w:rsid w:val="0089311E"/>
    <w:rsid w:val="00894323"/>
    <w:rsid w:val="00894E43"/>
    <w:rsid w:val="00894F8D"/>
    <w:rsid w:val="0089717A"/>
    <w:rsid w:val="008B125D"/>
    <w:rsid w:val="008B1274"/>
    <w:rsid w:val="008B2332"/>
    <w:rsid w:val="008B2365"/>
    <w:rsid w:val="008B34DE"/>
    <w:rsid w:val="008C2BA5"/>
    <w:rsid w:val="008C2F61"/>
    <w:rsid w:val="008C376B"/>
    <w:rsid w:val="008C4356"/>
    <w:rsid w:val="008C51B4"/>
    <w:rsid w:val="008C78D1"/>
    <w:rsid w:val="008D3220"/>
    <w:rsid w:val="008D42D3"/>
    <w:rsid w:val="008E0306"/>
    <w:rsid w:val="008E1AFA"/>
    <w:rsid w:val="008E3DF8"/>
    <w:rsid w:val="008E43C1"/>
    <w:rsid w:val="008E65C8"/>
    <w:rsid w:val="008E6EEE"/>
    <w:rsid w:val="008F4D42"/>
    <w:rsid w:val="008F7947"/>
    <w:rsid w:val="0090381B"/>
    <w:rsid w:val="00905DB9"/>
    <w:rsid w:val="009062F0"/>
    <w:rsid w:val="0090645F"/>
    <w:rsid w:val="00910A69"/>
    <w:rsid w:val="00911176"/>
    <w:rsid w:val="009140ED"/>
    <w:rsid w:val="00914B27"/>
    <w:rsid w:val="0091763E"/>
    <w:rsid w:val="009241B3"/>
    <w:rsid w:val="00927B9F"/>
    <w:rsid w:val="009302F6"/>
    <w:rsid w:val="0093115F"/>
    <w:rsid w:val="00933746"/>
    <w:rsid w:val="009352CC"/>
    <w:rsid w:val="00935467"/>
    <w:rsid w:val="009374CC"/>
    <w:rsid w:val="00940B7B"/>
    <w:rsid w:val="009417EA"/>
    <w:rsid w:val="0094326E"/>
    <w:rsid w:val="00945F23"/>
    <w:rsid w:val="00946B26"/>
    <w:rsid w:val="0094772D"/>
    <w:rsid w:val="00950459"/>
    <w:rsid w:val="00950526"/>
    <w:rsid w:val="00952D21"/>
    <w:rsid w:val="00952F43"/>
    <w:rsid w:val="00953AF8"/>
    <w:rsid w:val="00954C2A"/>
    <w:rsid w:val="0095541F"/>
    <w:rsid w:val="00956034"/>
    <w:rsid w:val="009605BE"/>
    <w:rsid w:val="009640BC"/>
    <w:rsid w:val="00965531"/>
    <w:rsid w:val="0096587E"/>
    <w:rsid w:val="00966777"/>
    <w:rsid w:val="009668EA"/>
    <w:rsid w:val="00973D06"/>
    <w:rsid w:val="00974EF0"/>
    <w:rsid w:val="00975369"/>
    <w:rsid w:val="00976A29"/>
    <w:rsid w:val="00984591"/>
    <w:rsid w:val="00985DBF"/>
    <w:rsid w:val="00986575"/>
    <w:rsid w:val="00986B78"/>
    <w:rsid w:val="00991961"/>
    <w:rsid w:val="00994AB7"/>
    <w:rsid w:val="009A1041"/>
    <w:rsid w:val="009A161F"/>
    <w:rsid w:val="009A3113"/>
    <w:rsid w:val="009A4501"/>
    <w:rsid w:val="009A4AEF"/>
    <w:rsid w:val="009A55B4"/>
    <w:rsid w:val="009B2C59"/>
    <w:rsid w:val="009B3027"/>
    <w:rsid w:val="009B4F22"/>
    <w:rsid w:val="009B4F9C"/>
    <w:rsid w:val="009B5365"/>
    <w:rsid w:val="009B5B04"/>
    <w:rsid w:val="009B658B"/>
    <w:rsid w:val="009C01A5"/>
    <w:rsid w:val="009C4B8F"/>
    <w:rsid w:val="009C533D"/>
    <w:rsid w:val="009C6046"/>
    <w:rsid w:val="009C75C2"/>
    <w:rsid w:val="009D1094"/>
    <w:rsid w:val="009E00E6"/>
    <w:rsid w:val="009E15DF"/>
    <w:rsid w:val="009E508A"/>
    <w:rsid w:val="009F2AE8"/>
    <w:rsid w:val="009F5A3D"/>
    <w:rsid w:val="00A01A9B"/>
    <w:rsid w:val="00A020EB"/>
    <w:rsid w:val="00A04346"/>
    <w:rsid w:val="00A04F8B"/>
    <w:rsid w:val="00A04FB7"/>
    <w:rsid w:val="00A0560D"/>
    <w:rsid w:val="00A0716B"/>
    <w:rsid w:val="00A11720"/>
    <w:rsid w:val="00A12E69"/>
    <w:rsid w:val="00A1304F"/>
    <w:rsid w:val="00A1344A"/>
    <w:rsid w:val="00A17500"/>
    <w:rsid w:val="00A20F2D"/>
    <w:rsid w:val="00A22C21"/>
    <w:rsid w:val="00A230DD"/>
    <w:rsid w:val="00A23EDD"/>
    <w:rsid w:val="00A24FEF"/>
    <w:rsid w:val="00A2512C"/>
    <w:rsid w:val="00A26AE8"/>
    <w:rsid w:val="00A3104C"/>
    <w:rsid w:val="00A31A73"/>
    <w:rsid w:val="00A32190"/>
    <w:rsid w:val="00A32636"/>
    <w:rsid w:val="00A363DD"/>
    <w:rsid w:val="00A42D5B"/>
    <w:rsid w:val="00A4413C"/>
    <w:rsid w:val="00A44AC5"/>
    <w:rsid w:val="00A4505C"/>
    <w:rsid w:val="00A454FD"/>
    <w:rsid w:val="00A46C18"/>
    <w:rsid w:val="00A47CE4"/>
    <w:rsid w:val="00A52A60"/>
    <w:rsid w:val="00A5395D"/>
    <w:rsid w:val="00A55D85"/>
    <w:rsid w:val="00A60E48"/>
    <w:rsid w:val="00A618AA"/>
    <w:rsid w:val="00A6233C"/>
    <w:rsid w:val="00A629EB"/>
    <w:rsid w:val="00A6369F"/>
    <w:rsid w:val="00A64462"/>
    <w:rsid w:val="00A65CAC"/>
    <w:rsid w:val="00A67EEF"/>
    <w:rsid w:val="00A70159"/>
    <w:rsid w:val="00A72088"/>
    <w:rsid w:val="00A7236B"/>
    <w:rsid w:val="00A73980"/>
    <w:rsid w:val="00A73C98"/>
    <w:rsid w:val="00A7498F"/>
    <w:rsid w:val="00A7597C"/>
    <w:rsid w:val="00A77800"/>
    <w:rsid w:val="00A83818"/>
    <w:rsid w:val="00A838C1"/>
    <w:rsid w:val="00A91DD8"/>
    <w:rsid w:val="00A92F37"/>
    <w:rsid w:val="00A93538"/>
    <w:rsid w:val="00A93879"/>
    <w:rsid w:val="00A97B20"/>
    <w:rsid w:val="00AA49D6"/>
    <w:rsid w:val="00AA5595"/>
    <w:rsid w:val="00AA7DE6"/>
    <w:rsid w:val="00AB112F"/>
    <w:rsid w:val="00AB12DC"/>
    <w:rsid w:val="00AB4DA0"/>
    <w:rsid w:val="00AC22F7"/>
    <w:rsid w:val="00AC27CC"/>
    <w:rsid w:val="00AC2BE9"/>
    <w:rsid w:val="00AC3203"/>
    <w:rsid w:val="00AC37C6"/>
    <w:rsid w:val="00AC4881"/>
    <w:rsid w:val="00AC5EC0"/>
    <w:rsid w:val="00AC63BA"/>
    <w:rsid w:val="00AD2DEB"/>
    <w:rsid w:val="00AD6FC7"/>
    <w:rsid w:val="00AE370E"/>
    <w:rsid w:val="00AE5A33"/>
    <w:rsid w:val="00AE5C40"/>
    <w:rsid w:val="00AF33E0"/>
    <w:rsid w:val="00AF554D"/>
    <w:rsid w:val="00AF67EE"/>
    <w:rsid w:val="00AF6858"/>
    <w:rsid w:val="00AF793B"/>
    <w:rsid w:val="00B00D66"/>
    <w:rsid w:val="00B03048"/>
    <w:rsid w:val="00B04E66"/>
    <w:rsid w:val="00B05F76"/>
    <w:rsid w:val="00B07CB7"/>
    <w:rsid w:val="00B1465B"/>
    <w:rsid w:val="00B150AE"/>
    <w:rsid w:val="00B16016"/>
    <w:rsid w:val="00B21191"/>
    <w:rsid w:val="00B21388"/>
    <w:rsid w:val="00B22046"/>
    <w:rsid w:val="00B25858"/>
    <w:rsid w:val="00B25DEA"/>
    <w:rsid w:val="00B322B9"/>
    <w:rsid w:val="00B32599"/>
    <w:rsid w:val="00B41337"/>
    <w:rsid w:val="00B42892"/>
    <w:rsid w:val="00B451DC"/>
    <w:rsid w:val="00B47929"/>
    <w:rsid w:val="00B51D19"/>
    <w:rsid w:val="00B52A38"/>
    <w:rsid w:val="00B53EA4"/>
    <w:rsid w:val="00B57C80"/>
    <w:rsid w:val="00B60253"/>
    <w:rsid w:val="00B62030"/>
    <w:rsid w:val="00B62802"/>
    <w:rsid w:val="00B634E6"/>
    <w:rsid w:val="00B63EF8"/>
    <w:rsid w:val="00B64610"/>
    <w:rsid w:val="00B64D0F"/>
    <w:rsid w:val="00B67621"/>
    <w:rsid w:val="00B71CFB"/>
    <w:rsid w:val="00B74C36"/>
    <w:rsid w:val="00B80671"/>
    <w:rsid w:val="00B869AF"/>
    <w:rsid w:val="00B86F05"/>
    <w:rsid w:val="00B91679"/>
    <w:rsid w:val="00B9661E"/>
    <w:rsid w:val="00B977CB"/>
    <w:rsid w:val="00BA051B"/>
    <w:rsid w:val="00BA62C7"/>
    <w:rsid w:val="00BA73B1"/>
    <w:rsid w:val="00BB2D8A"/>
    <w:rsid w:val="00BB45AE"/>
    <w:rsid w:val="00BB4823"/>
    <w:rsid w:val="00BB5EC2"/>
    <w:rsid w:val="00BB7398"/>
    <w:rsid w:val="00BB75D2"/>
    <w:rsid w:val="00BC0098"/>
    <w:rsid w:val="00BC02BB"/>
    <w:rsid w:val="00BC1708"/>
    <w:rsid w:val="00BC26A4"/>
    <w:rsid w:val="00BC4531"/>
    <w:rsid w:val="00BC5C60"/>
    <w:rsid w:val="00BC78DE"/>
    <w:rsid w:val="00BD0ACF"/>
    <w:rsid w:val="00BD27F3"/>
    <w:rsid w:val="00BD2A20"/>
    <w:rsid w:val="00BE4A6A"/>
    <w:rsid w:val="00BE525B"/>
    <w:rsid w:val="00BE75FC"/>
    <w:rsid w:val="00BF1775"/>
    <w:rsid w:val="00BF250C"/>
    <w:rsid w:val="00BF7E33"/>
    <w:rsid w:val="00C00D44"/>
    <w:rsid w:val="00C01862"/>
    <w:rsid w:val="00C0288C"/>
    <w:rsid w:val="00C03830"/>
    <w:rsid w:val="00C0501D"/>
    <w:rsid w:val="00C0709C"/>
    <w:rsid w:val="00C104E0"/>
    <w:rsid w:val="00C1161B"/>
    <w:rsid w:val="00C1222D"/>
    <w:rsid w:val="00C14D75"/>
    <w:rsid w:val="00C15698"/>
    <w:rsid w:val="00C2260E"/>
    <w:rsid w:val="00C23254"/>
    <w:rsid w:val="00C24BEA"/>
    <w:rsid w:val="00C2536A"/>
    <w:rsid w:val="00C253E1"/>
    <w:rsid w:val="00C25F63"/>
    <w:rsid w:val="00C32406"/>
    <w:rsid w:val="00C33498"/>
    <w:rsid w:val="00C33BF5"/>
    <w:rsid w:val="00C40502"/>
    <w:rsid w:val="00C463C9"/>
    <w:rsid w:val="00C529DD"/>
    <w:rsid w:val="00C549E7"/>
    <w:rsid w:val="00C54F63"/>
    <w:rsid w:val="00C55297"/>
    <w:rsid w:val="00C55703"/>
    <w:rsid w:val="00C55A4D"/>
    <w:rsid w:val="00C572CB"/>
    <w:rsid w:val="00C600F5"/>
    <w:rsid w:val="00C61691"/>
    <w:rsid w:val="00C62AA8"/>
    <w:rsid w:val="00C668E3"/>
    <w:rsid w:val="00C67B75"/>
    <w:rsid w:val="00C76B28"/>
    <w:rsid w:val="00C7702F"/>
    <w:rsid w:val="00C7799B"/>
    <w:rsid w:val="00C82C1A"/>
    <w:rsid w:val="00C84987"/>
    <w:rsid w:val="00C850C9"/>
    <w:rsid w:val="00C93BF5"/>
    <w:rsid w:val="00C95F81"/>
    <w:rsid w:val="00C96AAF"/>
    <w:rsid w:val="00C96C05"/>
    <w:rsid w:val="00CA3E18"/>
    <w:rsid w:val="00CA486B"/>
    <w:rsid w:val="00CA789A"/>
    <w:rsid w:val="00CB0F6C"/>
    <w:rsid w:val="00CB2B2F"/>
    <w:rsid w:val="00CB4F3F"/>
    <w:rsid w:val="00CB606A"/>
    <w:rsid w:val="00CB7345"/>
    <w:rsid w:val="00CC135A"/>
    <w:rsid w:val="00CC1B5E"/>
    <w:rsid w:val="00CC245F"/>
    <w:rsid w:val="00CC3D3C"/>
    <w:rsid w:val="00CC41D9"/>
    <w:rsid w:val="00CC480A"/>
    <w:rsid w:val="00CC5710"/>
    <w:rsid w:val="00CC6401"/>
    <w:rsid w:val="00CC7063"/>
    <w:rsid w:val="00CD38F1"/>
    <w:rsid w:val="00CD5C78"/>
    <w:rsid w:val="00CD6097"/>
    <w:rsid w:val="00CE080F"/>
    <w:rsid w:val="00CE4E45"/>
    <w:rsid w:val="00CE5081"/>
    <w:rsid w:val="00CE5FB0"/>
    <w:rsid w:val="00CF0786"/>
    <w:rsid w:val="00CF0D1B"/>
    <w:rsid w:val="00CF1B94"/>
    <w:rsid w:val="00CF5AE6"/>
    <w:rsid w:val="00D01795"/>
    <w:rsid w:val="00D05903"/>
    <w:rsid w:val="00D05FD5"/>
    <w:rsid w:val="00D07B0E"/>
    <w:rsid w:val="00D12C51"/>
    <w:rsid w:val="00D13758"/>
    <w:rsid w:val="00D1392E"/>
    <w:rsid w:val="00D14687"/>
    <w:rsid w:val="00D17745"/>
    <w:rsid w:val="00D20657"/>
    <w:rsid w:val="00D21E88"/>
    <w:rsid w:val="00D239CA"/>
    <w:rsid w:val="00D25E4F"/>
    <w:rsid w:val="00D26120"/>
    <w:rsid w:val="00D27ADA"/>
    <w:rsid w:val="00D31ACE"/>
    <w:rsid w:val="00D33300"/>
    <w:rsid w:val="00D3451E"/>
    <w:rsid w:val="00D42446"/>
    <w:rsid w:val="00D478BA"/>
    <w:rsid w:val="00D51AA9"/>
    <w:rsid w:val="00D52981"/>
    <w:rsid w:val="00D52B4B"/>
    <w:rsid w:val="00D547EB"/>
    <w:rsid w:val="00D54816"/>
    <w:rsid w:val="00D562C2"/>
    <w:rsid w:val="00D568D5"/>
    <w:rsid w:val="00D5714A"/>
    <w:rsid w:val="00D64E6A"/>
    <w:rsid w:val="00D662FD"/>
    <w:rsid w:val="00D6697B"/>
    <w:rsid w:val="00D6699F"/>
    <w:rsid w:val="00D674BB"/>
    <w:rsid w:val="00D706F6"/>
    <w:rsid w:val="00D70F7D"/>
    <w:rsid w:val="00D71CC3"/>
    <w:rsid w:val="00D750A0"/>
    <w:rsid w:val="00D751AC"/>
    <w:rsid w:val="00D75AD3"/>
    <w:rsid w:val="00D87ED3"/>
    <w:rsid w:val="00D90020"/>
    <w:rsid w:val="00D9063F"/>
    <w:rsid w:val="00D9169A"/>
    <w:rsid w:val="00D920F2"/>
    <w:rsid w:val="00D963EC"/>
    <w:rsid w:val="00D969FE"/>
    <w:rsid w:val="00D979F7"/>
    <w:rsid w:val="00DA058C"/>
    <w:rsid w:val="00DA10EC"/>
    <w:rsid w:val="00DA12D7"/>
    <w:rsid w:val="00DA2227"/>
    <w:rsid w:val="00DA226E"/>
    <w:rsid w:val="00DA5DE4"/>
    <w:rsid w:val="00DB58DB"/>
    <w:rsid w:val="00DB6756"/>
    <w:rsid w:val="00DB6DE7"/>
    <w:rsid w:val="00DC398A"/>
    <w:rsid w:val="00DC6C3B"/>
    <w:rsid w:val="00DD1720"/>
    <w:rsid w:val="00DD18F5"/>
    <w:rsid w:val="00DD1DC6"/>
    <w:rsid w:val="00DD1F77"/>
    <w:rsid w:val="00DD40CA"/>
    <w:rsid w:val="00DE0EE3"/>
    <w:rsid w:val="00DE2BFC"/>
    <w:rsid w:val="00DE5863"/>
    <w:rsid w:val="00DE687E"/>
    <w:rsid w:val="00DE7C59"/>
    <w:rsid w:val="00DE7C86"/>
    <w:rsid w:val="00DF5639"/>
    <w:rsid w:val="00DF5BF9"/>
    <w:rsid w:val="00DF77D7"/>
    <w:rsid w:val="00E00BD0"/>
    <w:rsid w:val="00E02DF6"/>
    <w:rsid w:val="00E05365"/>
    <w:rsid w:val="00E124BA"/>
    <w:rsid w:val="00E129B1"/>
    <w:rsid w:val="00E1659B"/>
    <w:rsid w:val="00E1799B"/>
    <w:rsid w:val="00E2158D"/>
    <w:rsid w:val="00E30A97"/>
    <w:rsid w:val="00E31832"/>
    <w:rsid w:val="00E31F21"/>
    <w:rsid w:val="00E32448"/>
    <w:rsid w:val="00E371E3"/>
    <w:rsid w:val="00E4042F"/>
    <w:rsid w:val="00E41AA5"/>
    <w:rsid w:val="00E42766"/>
    <w:rsid w:val="00E462C6"/>
    <w:rsid w:val="00E5137B"/>
    <w:rsid w:val="00E54E78"/>
    <w:rsid w:val="00E60ED3"/>
    <w:rsid w:val="00E62F48"/>
    <w:rsid w:val="00E631D7"/>
    <w:rsid w:val="00E637F7"/>
    <w:rsid w:val="00E6483B"/>
    <w:rsid w:val="00E662F3"/>
    <w:rsid w:val="00E701FB"/>
    <w:rsid w:val="00E85716"/>
    <w:rsid w:val="00E86B14"/>
    <w:rsid w:val="00E96B25"/>
    <w:rsid w:val="00EA0372"/>
    <w:rsid w:val="00EA19F0"/>
    <w:rsid w:val="00EA27A1"/>
    <w:rsid w:val="00EA29E6"/>
    <w:rsid w:val="00EA5342"/>
    <w:rsid w:val="00EA6EFC"/>
    <w:rsid w:val="00EB6163"/>
    <w:rsid w:val="00EB7B4A"/>
    <w:rsid w:val="00EC370D"/>
    <w:rsid w:val="00EC4200"/>
    <w:rsid w:val="00EC59A5"/>
    <w:rsid w:val="00ED28E3"/>
    <w:rsid w:val="00ED34D4"/>
    <w:rsid w:val="00ED4DE1"/>
    <w:rsid w:val="00ED50FB"/>
    <w:rsid w:val="00ED5647"/>
    <w:rsid w:val="00ED67A2"/>
    <w:rsid w:val="00ED75CE"/>
    <w:rsid w:val="00EE104A"/>
    <w:rsid w:val="00EE5F05"/>
    <w:rsid w:val="00EE6105"/>
    <w:rsid w:val="00EE6569"/>
    <w:rsid w:val="00EE6EAA"/>
    <w:rsid w:val="00EE7A3F"/>
    <w:rsid w:val="00EF01B7"/>
    <w:rsid w:val="00EF0278"/>
    <w:rsid w:val="00EF235B"/>
    <w:rsid w:val="00EF2916"/>
    <w:rsid w:val="00EF3C7A"/>
    <w:rsid w:val="00EF47B4"/>
    <w:rsid w:val="00EF5809"/>
    <w:rsid w:val="00EF67FB"/>
    <w:rsid w:val="00F018C7"/>
    <w:rsid w:val="00F0357D"/>
    <w:rsid w:val="00F03B9B"/>
    <w:rsid w:val="00F05308"/>
    <w:rsid w:val="00F10037"/>
    <w:rsid w:val="00F123B1"/>
    <w:rsid w:val="00F12423"/>
    <w:rsid w:val="00F12D8D"/>
    <w:rsid w:val="00F15A10"/>
    <w:rsid w:val="00F21654"/>
    <w:rsid w:val="00F22466"/>
    <w:rsid w:val="00F22D1D"/>
    <w:rsid w:val="00F2630C"/>
    <w:rsid w:val="00F26381"/>
    <w:rsid w:val="00F266BC"/>
    <w:rsid w:val="00F273CA"/>
    <w:rsid w:val="00F27DD9"/>
    <w:rsid w:val="00F30019"/>
    <w:rsid w:val="00F31709"/>
    <w:rsid w:val="00F31B9D"/>
    <w:rsid w:val="00F31D41"/>
    <w:rsid w:val="00F31F74"/>
    <w:rsid w:val="00F32BB1"/>
    <w:rsid w:val="00F32C28"/>
    <w:rsid w:val="00F34629"/>
    <w:rsid w:val="00F34EBD"/>
    <w:rsid w:val="00F367C4"/>
    <w:rsid w:val="00F40526"/>
    <w:rsid w:val="00F438F6"/>
    <w:rsid w:val="00F44544"/>
    <w:rsid w:val="00F44EA5"/>
    <w:rsid w:val="00F45383"/>
    <w:rsid w:val="00F5626B"/>
    <w:rsid w:val="00F56CBD"/>
    <w:rsid w:val="00F60DCC"/>
    <w:rsid w:val="00F65714"/>
    <w:rsid w:val="00F6658F"/>
    <w:rsid w:val="00F6718C"/>
    <w:rsid w:val="00F70A95"/>
    <w:rsid w:val="00F70BB9"/>
    <w:rsid w:val="00F723D5"/>
    <w:rsid w:val="00F73E0D"/>
    <w:rsid w:val="00F7487C"/>
    <w:rsid w:val="00F74CB3"/>
    <w:rsid w:val="00F75F41"/>
    <w:rsid w:val="00F760B0"/>
    <w:rsid w:val="00F76227"/>
    <w:rsid w:val="00F76746"/>
    <w:rsid w:val="00F774F3"/>
    <w:rsid w:val="00F811C5"/>
    <w:rsid w:val="00F817C2"/>
    <w:rsid w:val="00F8229A"/>
    <w:rsid w:val="00F85C70"/>
    <w:rsid w:val="00F91369"/>
    <w:rsid w:val="00F913E5"/>
    <w:rsid w:val="00F91869"/>
    <w:rsid w:val="00F97EA7"/>
    <w:rsid w:val="00FA0DC6"/>
    <w:rsid w:val="00FA11FC"/>
    <w:rsid w:val="00FA12BD"/>
    <w:rsid w:val="00FA13B2"/>
    <w:rsid w:val="00FA4DC2"/>
    <w:rsid w:val="00FA65A1"/>
    <w:rsid w:val="00FA7F61"/>
    <w:rsid w:val="00FB3185"/>
    <w:rsid w:val="00FB54CA"/>
    <w:rsid w:val="00FB6A72"/>
    <w:rsid w:val="00FB7031"/>
    <w:rsid w:val="00FC0C67"/>
    <w:rsid w:val="00FC1AA1"/>
    <w:rsid w:val="00FC1FBF"/>
    <w:rsid w:val="00FC4CBA"/>
    <w:rsid w:val="00FC5371"/>
    <w:rsid w:val="00FC7743"/>
    <w:rsid w:val="00FD3906"/>
    <w:rsid w:val="00FD5402"/>
    <w:rsid w:val="00FD5FEC"/>
    <w:rsid w:val="00FD7773"/>
    <w:rsid w:val="00FE513B"/>
    <w:rsid w:val="00FE6144"/>
    <w:rsid w:val="00FE7643"/>
    <w:rsid w:val="00FE7898"/>
    <w:rsid w:val="00FE7B15"/>
    <w:rsid w:val="00FF2F05"/>
    <w:rsid w:val="00FF62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D72F"/>
  <w15:chartTrackingRefBased/>
  <w15:docId w15:val="{2B06BBDA-649B-4EC1-8951-D0E31F140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4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613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398"/>
    <w:rPr>
      <w:sz w:val="20"/>
      <w:szCs w:val="20"/>
    </w:rPr>
  </w:style>
  <w:style w:type="character" w:styleId="FootnoteReference">
    <w:name w:val="footnote reference"/>
    <w:basedOn w:val="DefaultParagraphFont"/>
    <w:uiPriority w:val="99"/>
    <w:semiHidden/>
    <w:unhideWhenUsed/>
    <w:rsid w:val="00061398"/>
    <w:rPr>
      <w:vertAlign w:val="superscript"/>
    </w:rPr>
  </w:style>
  <w:style w:type="character" w:styleId="Hyperlink">
    <w:name w:val="Hyperlink"/>
    <w:basedOn w:val="DefaultParagraphFont"/>
    <w:uiPriority w:val="99"/>
    <w:unhideWhenUsed/>
    <w:rsid w:val="000A16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48319-7B49-4808-80F6-B49B2415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5432</TotalTime>
  <Pages>24</Pages>
  <Words>6740</Words>
  <Characters>38424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EiffelRayan</dc:creator>
  <cp:keywords/>
  <dc:description/>
  <cp:lastModifiedBy>EiffelRayan</cp:lastModifiedBy>
  <cp:revision>1162</cp:revision>
  <dcterms:created xsi:type="dcterms:W3CDTF">2025-11-13T09:32:00Z</dcterms:created>
  <dcterms:modified xsi:type="dcterms:W3CDTF">2026-05-27T07:07:00Z</dcterms:modified>
</cp:coreProperties>
</file>